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7F" w:rsidRDefault="0072387F" w:rsidP="00723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</w:t>
      </w:r>
      <w:r w:rsidRPr="00577648">
        <w:rPr>
          <w:b/>
          <w:sz w:val="28"/>
          <w:szCs w:val="28"/>
        </w:rPr>
        <w:t xml:space="preserve"> образования </w:t>
      </w:r>
      <w:r>
        <w:rPr>
          <w:b/>
          <w:sz w:val="28"/>
          <w:szCs w:val="28"/>
        </w:rPr>
        <w:t>администрации МР</w:t>
      </w:r>
      <w:r w:rsidRPr="00577648">
        <w:rPr>
          <w:b/>
          <w:sz w:val="28"/>
          <w:szCs w:val="28"/>
        </w:rPr>
        <w:t xml:space="preserve"> «</w:t>
      </w:r>
      <w:proofErr w:type="spellStart"/>
      <w:r w:rsidRPr="00577648">
        <w:rPr>
          <w:b/>
          <w:sz w:val="28"/>
          <w:szCs w:val="28"/>
        </w:rPr>
        <w:t>Койгородский</w:t>
      </w:r>
      <w:proofErr w:type="spellEnd"/>
      <w:r>
        <w:rPr>
          <w:b/>
          <w:sz w:val="28"/>
          <w:szCs w:val="28"/>
        </w:rPr>
        <w:t>»</w:t>
      </w:r>
    </w:p>
    <w:p w:rsidR="0072387F" w:rsidRDefault="0072387F" w:rsidP="0072387F">
      <w:pPr>
        <w:jc w:val="center"/>
        <w:rPr>
          <w:b/>
          <w:sz w:val="28"/>
          <w:szCs w:val="28"/>
        </w:rPr>
      </w:pPr>
    </w:p>
    <w:p w:rsidR="0072387F" w:rsidRDefault="0072387F" w:rsidP="0072387F">
      <w:pPr>
        <w:spacing w:line="20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Койгорт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муниципальн</w:t>
      </w:r>
      <w:proofErr w:type="spellEnd"/>
      <w:r>
        <w:rPr>
          <w:b/>
          <w:sz w:val="28"/>
          <w:szCs w:val="28"/>
        </w:rPr>
        <w:sym w:font="Times New Roman" w:char="00F6"/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администрацияса</w:t>
      </w:r>
      <w:proofErr w:type="spellEnd"/>
    </w:p>
    <w:p w:rsidR="0072387F" w:rsidRDefault="0072387F" w:rsidP="0072387F">
      <w:pPr>
        <w:spacing w:line="204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йőзő</w:t>
      </w:r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велőд</w:t>
      </w:r>
      <w:proofErr w:type="spellEnd"/>
      <w:r>
        <w:rPr>
          <w:b/>
          <w:sz w:val="28"/>
          <w:szCs w:val="28"/>
        </w:rPr>
        <w:sym w:font="Times New Roman" w:char="00F6"/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sym w:font="Times New Roman" w:char="00F6"/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веськ</w:t>
      </w:r>
      <w:proofErr w:type="spellEnd"/>
      <w:r>
        <w:rPr>
          <w:b/>
          <w:sz w:val="28"/>
          <w:szCs w:val="28"/>
        </w:rPr>
        <w:sym w:font="Times New Roman" w:char="00F6"/>
      </w:r>
      <w:proofErr w:type="spellStart"/>
      <w:r>
        <w:rPr>
          <w:b/>
          <w:sz w:val="28"/>
          <w:szCs w:val="28"/>
        </w:rPr>
        <w:t>дланін</w:t>
      </w:r>
      <w:proofErr w:type="spellEnd"/>
    </w:p>
    <w:p w:rsidR="0072387F" w:rsidRPr="00577648" w:rsidRDefault="0072387F" w:rsidP="0072387F">
      <w:pPr>
        <w:rPr>
          <w:b/>
          <w:sz w:val="28"/>
          <w:szCs w:val="28"/>
        </w:rPr>
      </w:pPr>
    </w:p>
    <w:p w:rsidR="0072387F" w:rsidRDefault="0072387F" w:rsidP="0072387F">
      <w:pPr>
        <w:jc w:val="center"/>
        <w:rPr>
          <w:b/>
          <w:sz w:val="28"/>
          <w:szCs w:val="28"/>
        </w:rPr>
      </w:pPr>
      <w:proofErr w:type="gramStart"/>
      <w:r w:rsidRPr="00577648">
        <w:rPr>
          <w:b/>
          <w:sz w:val="28"/>
          <w:szCs w:val="28"/>
        </w:rPr>
        <w:t>П</w:t>
      </w:r>
      <w:proofErr w:type="gramEnd"/>
      <w:r w:rsidRPr="00577648">
        <w:rPr>
          <w:b/>
          <w:sz w:val="28"/>
          <w:szCs w:val="28"/>
        </w:rPr>
        <w:t xml:space="preserve"> Р И К А З</w:t>
      </w:r>
    </w:p>
    <w:p w:rsidR="0072387F" w:rsidRDefault="0072387F" w:rsidP="00723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387F" w:rsidRPr="00577648" w:rsidRDefault="0072387F" w:rsidP="0072387F">
      <w:pPr>
        <w:rPr>
          <w:b/>
          <w:sz w:val="28"/>
          <w:szCs w:val="28"/>
        </w:rPr>
      </w:pPr>
    </w:p>
    <w:p w:rsidR="0072387F" w:rsidRDefault="0072387F" w:rsidP="007238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9266A">
        <w:rPr>
          <w:b/>
          <w:sz w:val="28"/>
          <w:szCs w:val="28"/>
        </w:rPr>
        <w:t>22</w:t>
      </w:r>
      <w:r w:rsidR="00A04B06">
        <w:rPr>
          <w:b/>
          <w:sz w:val="28"/>
          <w:szCs w:val="28"/>
        </w:rPr>
        <w:t xml:space="preserve"> января 2013</w:t>
      </w:r>
      <w:r>
        <w:rPr>
          <w:b/>
          <w:sz w:val="28"/>
          <w:szCs w:val="28"/>
        </w:rPr>
        <w:t xml:space="preserve"> года                          </w:t>
      </w:r>
      <w:r w:rsidR="00B9266A">
        <w:rPr>
          <w:b/>
          <w:sz w:val="28"/>
          <w:szCs w:val="28"/>
        </w:rPr>
        <w:t xml:space="preserve">                           № 18</w:t>
      </w:r>
    </w:p>
    <w:p w:rsidR="0072387F" w:rsidRDefault="0072387F" w:rsidP="0072387F">
      <w:pPr>
        <w:jc w:val="center"/>
        <w:rPr>
          <w:b/>
        </w:rPr>
      </w:pPr>
      <w:r>
        <w:rPr>
          <w:b/>
        </w:rPr>
        <w:t xml:space="preserve"> </w:t>
      </w:r>
    </w:p>
    <w:p w:rsidR="0072387F" w:rsidRPr="009E6845" w:rsidRDefault="0072387F" w:rsidP="0072387F">
      <w:pPr>
        <w:jc w:val="center"/>
        <w:rPr>
          <w:b/>
        </w:rPr>
      </w:pPr>
      <w:r w:rsidRPr="009E6845">
        <w:rPr>
          <w:b/>
        </w:rPr>
        <w:t>с</w:t>
      </w:r>
      <w:proofErr w:type="gramStart"/>
      <w:r w:rsidRPr="009E6845">
        <w:rPr>
          <w:b/>
        </w:rPr>
        <w:t>.К</w:t>
      </w:r>
      <w:proofErr w:type="gramEnd"/>
      <w:r w:rsidRPr="009E6845">
        <w:rPr>
          <w:b/>
        </w:rPr>
        <w:t>ойгородок</w:t>
      </w:r>
    </w:p>
    <w:p w:rsidR="0072387F" w:rsidRDefault="0072387F" w:rsidP="0072387F">
      <w:pPr>
        <w:rPr>
          <w:b/>
        </w:rPr>
      </w:pPr>
    </w:p>
    <w:p w:rsidR="0072387F" w:rsidRDefault="006151A8" w:rsidP="00615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A04B06">
        <w:rPr>
          <w:b/>
          <w:sz w:val="28"/>
          <w:szCs w:val="28"/>
        </w:rPr>
        <w:t xml:space="preserve">организации </w:t>
      </w:r>
      <w:r w:rsidR="00B9266A">
        <w:rPr>
          <w:b/>
          <w:sz w:val="28"/>
          <w:szCs w:val="28"/>
        </w:rPr>
        <w:t>работы по исполнению поручения Президента Российской Федерации от 02 мая 2012 года №Пр-1140 по вопросам образования</w:t>
      </w:r>
    </w:p>
    <w:p w:rsidR="0072387F" w:rsidRDefault="0072387F" w:rsidP="0072387F">
      <w:pPr>
        <w:jc w:val="both"/>
        <w:rPr>
          <w:b/>
        </w:rPr>
      </w:pPr>
    </w:p>
    <w:p w:rsidR="006151A8" w:rsidRDefault="00A07D98" w:rsidP="00B92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266A">
        <w:rPr>
          <w:sz w:val="28"/>
          <w:szCs w:val="28"/>
        </w:rPr>
        <w:t>Во исполнение подпункта «в» пункта 1 поручения Президента Российской Федерации от 02 мая 2012 года №Пр-1140 по вопросам образования, Приказа Министерства образования Республики Коми от 08.10.2012г №347 «</w:t>
      </w:r>
      <w:r w:rsidR="00B9266A" w:rsidRPr="00B9266A">
        <w:rPr>
          <w:sz w:val="28"/>
          <w:szCs w:val="28"/>
        </w:rPr>
        <w:t>Об организации работы по исполнению поручения Президента Российской Федерации от 02 мая 2012 года №Пр-1140 по вопросам образования</w:t>
      </w:r>
      <w:r w:rsidR="00B9266A">
        <w:rPr>
          <w:sz w:val="28"/>
          <w:szCs w:val="28"/>
        </w:rPr>
        <w:t>»</w:t>
      </w:r>
    </w:p>
    <w:p w:rsidR="00B9266A" w:rsidRPr="00B9266A" w:rsidRDefault="00B9266A" w:rsidP="00B9266A">
      <w:pPr>
        <w:jc w:val="both"/>
        <w:rPr>
          <w:sz w:val="28"/>
          <w:szCs w:val="28"/>
        </w:rPr>
      </w:pPr>
    </w:p>
    <w:p w:rsidR="006151A8" w:rsidRDefault="006151A8" w:rsidP="00E05E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151A8" w:rsidRDefault="00B9266A" w:rsidP="00E05E3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оценке эффективности деятельности руководителей муниципальных образовательных учреждений согласно Приложению.</w:t>
      </w:r>
    </w:p>
    <w:p w:rsidR="00B9266A" w:rsidRDefault="00B9266A" w:rsidP="00E05E3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 Управления образования, методистам Управления образования обеспечить оценку эффективности деятельности руководителей муниципальных образовательных учреждений в соответствии с Положением.</w:t>
      </w:r>
    </w:p>
    <w:p w:rsidR="0037076C" w:rsidRPr="00B9266A" w:rsidRDefault="006151A8" w:rsidP="00B9266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37076C" w:rsidRDefault="0037076C">
      <w:pPr>
        <w:rPr>
          <w:sz w:val="28"/>
          <w:szCs w:val="28"/>
        </w:rPr>
      </w:pPr>
    </w:p>
    <w:p w:rsidR="00B9266A" w:rsidRDefault="00B9266A">
      <w:pPr>
        <w:rPr>
          <w:sz w:val="28"/>
          <w:szCs w:val="28"/>
        </w:rPr>
      </w:pPr>
    </w:p>
    <w:p w:rsidR="00B9266A" w:rsidRDefault="00B9266A">
      <w:pPr>
        <w:rPr>
          <w:sz w:val="28"/>
          <w:szCs w:val="28"/>
        </w:rPr>
      </w:pPr>
    </w:p>
    <w:p w:rsidR="0037076C" w:rsidRDefault="00E05E37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37076C">
        <w:rPr>
          <w:sz w:val="28"/>
          <w:szCs w:val="28"/>
        </w:rPr>
        <w:t xml:space="preserve"> Управления -                         </w:t>
      </w:r>
      <w:r>
        <w:rPr>
          <w:sz w:val="28"/>
          <w:szCs w:val="28"/>
        </w:rPr>
        <w:t>А.А.Василевская</w:t>
      </w:r>
    </w:p>
    <w:p w:rsidR="0037076C" w:rsidRDefault="0037076C">
      <w:pPr>
        <w:rPr>
          <w:sz w:val="28"/>
          <w:szCs w:val="28"/>
        </w:rPr>
      </w:pPr>
    </w:p>
    <w:p w:rsidR="0037076C" w:rsidRDefault="0037076C">
      <w:pPr>
        <w:rPr>
          <w:sz w:val="28"/>
          <w:szCs w:val="28"/>
        </w:rPr>
      </w:pPr>
    </w:p>
    <w:p w:rsidR="00B9266A" w:rsidRDefault="00B9266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266A" w:rsidRDefault="00B9266A" w:rsidP="00B9266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9266A" w:rsidRDefault="00B9266A" w:rsidP="00B926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приказу Управления</w:t>
      </w:r>
    </w:p>
    <w:p w:rsidR="00B9266A" w:rsidRDefault="00B9266A" w:rsidP="00B9266A">
      <w:pPr>
        <w:ind w:left="5664"/>
        <w:rPr>
          <w:sz w:val="28"/>
          <w:szCs w:val="28"/>
        </w:rPr>
      </w:pPr>
      <w:r>
        <w:rPr>
          <w:sz w:val="28"/>
          <w:szCs w:val="28"/>
        </w:rPr>
        <w:t>образования администрации</w:t>
      </w:r>
    </w:p>
    <w:p w:rsidR="00B9266A" w:rsidRDefault="00B9266A" w:rsidP="00B9266A">
      <w:pPr>
        <w:ind w:left="5664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Койгородский</w:t>
      </w:r>
      <w:proofErr w:type="spellEnd"/>
      <w:r>
        <w:rPr>
          <w:sz w:val="28"/>
          <w:szCs w:val="28"/>
        </w:rPr>
        <w:t>»</w:t>
      </w:r>
    </w:p>
    <w:p w:rsidR="00B9266A" w:rsidRPr="00081FB0" w:rsidRDefault="00B9266A" w:rsidP="00B9266A">
      <w:pPr>
        <w:ind w:left="5664"/>
        <w:rPr>
          <w:sz w:val="28"/>
          <w:szCs w:val="28"/>
        </w:rPr>
      </w:pPr>
      <w:r>
        <w:rPr>
          <w:sz w:val="28"/>
          <w:szCs w:val="28"/>
        </w:rPr>
        <w:t>от 22 января 2013 г. № 18</w:t>
      </w:r>
    </w:p>
    <w:p w:rsidR="00B9266A" w:rsidRDefault="00B9266A" w:rsidP="00B9266A">
      <w:pPr>
        <w:rPr>
          <w:b/>
          <w:sz w:val="28"/>
          <w:szCs w:val="28"/>
        </w:rPr>
      </w:pPr>
    </w:p>
    <w:p w:rsidR="00B9266A" w:rsidRDefault="00B9266A" w:rsidP="00B9266A">
      <w:pPr>
        <w:jc w:val="center"/>
        <w:rPr>
          <w:b/>
          <w:sz w:val="28"/>
          <w:szCs w:val="28"/>
        </w:rPr>
      </w:pPr>
      <w:r w:rsidRPr="00AB6864">
        <w:rPr>
          <w:b/>
          <w:sz w:val="28"/>
          <w:szCs w:val="28"/>
        </w:rPr>
        <w:t xml:space="preserve">Положение об оценке эффективности деятельности руководителей </w:t>
      </w:r>
      <w:r>
        <w:rPr>
          <w:b/>
          <w:sz w:val="28"/>
          <w:szCs w:val="28"/>
        </w:rPr>
        <w:t xml:space="preserve">муниципальных </w:t>
      </w:r>
      <w:r w:rsidRPr="00AB6864">
        <w:rPr>
          <w:b/>
          <w:sz w:val="28"/>
          <w:szCs w:val="28"/>
        </w:rPr>
        <w:t>образовательных учреждений</w:t>
      </w:r>
    </w:p>
    <w:p w:rsidR="00B9266A" w:rsidRPr="00AB6864" w:rsidRDefault="00B9266A" w:rsidP="00B9266A">
      <w:pPr>
        <w:jc w:val="center"/>
        <w:rPr>
          <w:b/>
          <w:sz w:val="28"/>
          <w:szCs w:val="28"/>
        </w:rPr>
      </w:pPr>
    </w:p>
    <w:p w:rsidR="00B9266A" w:rsidRDefault="00B9266A" w:rsidP="00B9266A">
      <w:pPr>
        <w:pStyle w:val="a3"/>
        <w:numPr>
          <w:ilvl w:val="0"/>
          <w:numId w:val="3"/>
        </w:num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B686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9266A" w:rsidRDefault="00B9266A" w:rsidP="00B9266A">
      <w:pPr>
        <w:pStyle w:val="a3"/>
        <w:numPr>
          <w:ilvl w:val="1"/>
          <w:numId w:val="3"/>
        </w:numPr>
        <w:spacing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об оценке эффективности деятельности руководителей муниципальных образовательных учреждений (далее - Положение) определяет порядок и критерии </w:t>
      </w:r>
      <w:proofErr w:type="gramStart"/>
      <w:r>
        <w:rPr>
          <w:rFonts w:ascii="Times New Roman" w:hAnsi="Times New Roman"/>
          <w:sz w:val="28"/>
          <w:szCs w:val="28"/>
        </w:rPr>
        <w:t>оценки эффективности профессиональной деятельности руководителей муниципальных образовательных учреждений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9266A" w:rsidRDefault="00B9266A" w:rsidP="00B9266A">
      <w:pPr>
        <w:pStyle w:val="a3"/>
        <w:numPr>
          <w:ilvl w:val="1"/>
          <w:numId w:val="3"/>
        </w:numPr>
        <w:spacing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разработано в целях повышения качества работы руководителей муниципальных образовательных учреждений, развития творческой активности и инициативы при выполнении поставленных задач, успешного и добросовестного исполнения должностных обязанностей эффективного развития управленческой деятельности.</w:t>
      </w:r>
    </w:p>
    <w:p w:rsidR="00B9266A" w:rsidRDefault="00B9266A" w:rsidP="00B9266A">
      <w:pPr>
        <w:pStyle w:val="a3"/>
        <w:numPr>
          <w:ilvl w:val="1"/>
          <w:numId w:val="3"/>
        </w:numPr>
        <w:spacing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оценки эффективности профессиональной деятельности руководителей: </w:t>
      </w:r>
    </w:p>
    <w:p w:rsidR="00B9266A" w:rsidRDefault="00B9266A" w:rsidP="00B9266A">
      <w:pPr>
        <w:pStyle w:val="a3"/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объективных данных о текущем состоянии, а в дальнейшем-динамике успешности, конкурентоспособности деятельности руководителей муниципальных образовательных учреждений на основе внешней экспертной оценки деятельности;</w:t>
      </w:r>
    </w:p>
    <w:p w:rsidR="00B9266A" w:rsidRDefault="00B9266A" w:rsidP="00B9266A">
      <w:pPr>
        <w:pStyle w:val="a3"/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потенциала и проблемных направлений для работы по повышению эффективности деятельности руководителей муниципальных образовательных учреждений согласно полученным данным;</w:t>
      </w:r>
    </w:p>
    <w:p w:rsidR="00B9266A" w:rsidRDefault="00B9266A" w:rsidP="00B9266A">
      <w:pPr>
        <w:pStyle w:val="a3"/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системной самооценки руководителем муниципального образовательного учреждения собственных результатов профессиональной деятельности.</w:t>
      </w:r>
    </w:p>
    <w:p w:rsidR="00B9266A" w:rsidRPr="00CF00AD" w:rsidRDefault="00B9266A" w:rsidP="00B9266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B9266A" w:rsidRDefault="00B9266A" w:rsidP="00B9266A">
      <w:pPr>
        <w:pStyle w:val="a3"/>
        <w:numPr>
          <w:ilvl w:val="0"/>
          <w:numId w:val="3"/>
        </w:num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B6864">
        <w:rPr>
          <w:rFonts w:ascii="Times New Roman" w:hAnsi="Times New Roman"/>
          <w:b/>
          <w:sz w:val="28"/>
          <w:szCs w:val="28"/>
        </w:rPr>
        <w:t>Основания и порядок проведения оценки</w:t>
      </w:r>
    </w:p>
    <w:p w:rsidR="00B9266A" w:rsidRPr="00CF00AD" w:rsidRDefault="00B9266A" w:rsidP="00B9266A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B9266A" w:rsidRPr="001672DD" w:rsidRDefault="00B9266A" w:rsidP="00B9266A">
      <w:pPr>
        <w:pStyle w:val="a3"/>
        <w:numPr>
          <w:ilvl w:val="1"/>
          <w:numId w:val="3"/>
        </w:numPr>
        <w:spacing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оценки </w:t>
      </w:r>
      <w:r w:rsidRPr="001672DD">
        <w:rPr>
          <w:rFonts w:ascii="Times New Roman" w:hAnsi="Times New Roman"/>
          <w:sz w:val="28"/>
          <w:szCs w:val="28"/>
        </w:rPr>
        <w:t>эффективности деятельности</w:t>
      </w:r>
      <w:r>
        <w:rPr>
          <w:rFonts w:ascii="Times New Roman" w:hAnsi="Times New Roman"/>
          <w:sz w:val="28"/>
          <w:szCs w:val="28"/>
        </w:rPr>
        <w:t xml:space="preserve"> руководителей муниципальных образовательных учреждений служит Публичный отчет муниципального образовательного учреждения, ежегодно представляемый руководителем муниципального образовательного учреждения Управлению и размещаемый на сайте муниципального образовательного учреждения. Данные Публичного отчета муниципального образовательного учреждения позволяют оценить уровень </w:t>
      </w:r>
      <w:r w:rsidRPr="001672DD">
        <w:rPr>
          <w:rFonts w:ascii="Times New Roman" w:hAnsi="Times New Roman"/>
          <w:sz w:val="28"/>
          <w:szCs w:val="28"/>
        </w:rPr>
        <w:t>эффективност</w:t>
      </w:r>
      <w:r>
        <w:rPr>
          <w:rFonts w:ascii="Times New Roman" w:hAnsi="Times New Roman"/>
          <w:sz w:val="28"/>
          <w:szCs w:val="28"/>
        </w:rPr>
        <w:t xml:space="preserve">и деятельности руководителя </w:t>
      </w:r>
      <w:r w:rsidRPr="001672DD">
        <w:rPr>
          <w:rFonts w:ascii="Times New Roman" w:hAnsi="Times New Roman"/>
          <w:sz w:val="28"/>
          <w:szCs w:val="28"/>
        </w:rPr>
        <w:t>образовательного учреждения по шести основным направлениям:</w:t>
      </w:r>
    </w:p>
    <w:p w:rsidR="00B9266A" w:rsidRPr="00737AFC" w:rsidRDefault="00B9266A" w:rsidP="00B9266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37AFC">
        <w:rPr>
          <w:rFonts w:ascii="Times New Roman" w:hAnsi="Times New Roman"/>
          <w:sz w:val="28"/>
          <w:szCs w:val="28"/>
        </w:rPr>
        <w:t xml:space="preserve">эффективность реализации образовательной программы </w:t>
      </w:r>
      <w:r>
        <w:rPr>
          <w:rFonts w:ascii="Times New Roman" w:hAnsi="Times New Roman"/>
          <w:sz w:val="28"/>
          <w:szCs w:val="28"/>
        </w:rPr>
        <w:t>муниципального образовательного учреждения</w:t>
      </w:r>
      <w:r w:rsidRPr="00737AFC">
        <w:rPr>
          <w:rFonts w:ascii="Times New Roman" w:hAnsi="Times New Roman"/>
          <w:sz w:val="28"/>
          <w:szCs w:val="28"/>
        </w:rPr>
        <w:t>;</w:t>
      </w:r>
    </w:p>
    <w:p w:rsidR="00B9266A" w:rsidRPr="00737AFC" w:rsidRDefault="00B9266A" w:rsidP="00B9266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37AFC">
        <w:rPr>
          <w:rFonts w:ascii="Times New Roman" w:hAnsi="Times New Roman"/>
          <w:sz w:val="28"/>
          <w:szCs w:val="28"/>
        </w:rPr>
        <w:t xml:space="preserve">эффективность инновационной (научной, методической, организационной) 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37AFC">
        <w:rPr>
          <w:rFonts w:ascii="Times New Roman" w:hAnsi="Times New Roman"/>
          <w:sz w:val="28"/>
          <w:szCs w:val="28"/>
        </w:rPr>
        <w:t>образовательного учреждения;</w:t>
      </w:r>
    </w:p>
    <w:p w:rsidR="00B9266A" w:rsidRPr="00737AFC" w:rsidRDefault="00B9266A" w:rsidP="00B9266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37AFC">
        <w:rPr>
          <w:rFonts w:ascii="Times New Roman" w:hAnsi="Times New Roman"/>
          <w:sz w:val="28"/>
          <w:szCs w:val="28"/>
        </w:rPr>
        <w:lastRenderedPageBreak/>
        <w:t xml:space="preserve">эффективность реализации государственно-общественного характера управления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737AFC">
        <w:rPr>
          <w:rFonts w:ascii="Times New Roman" w:hAnsi="Times New Roman"/>
          <w:sz w:val="28"/>
          <w:szCs w:val="28"/>
        </w:rPr>
        <w:t>образовательным учреждением;</w:t>
      </w:r>
    </w:p>
    <w:p w:rsidR="00B9266A" w:rsidRDefault="00B9266A" w:rsidP="00B9266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37AFC">
        <w:rPr>
          <w:rFonts w:ascii="Times New Roman" w:hAnsi="Times New Roman"/>
          <w:sz w:val="28"/>
          <w:szCs w:val="28"/>
        </w:rPr>
        <w:t xml:space="preserve">эффективность финансово-экономической и имущественной 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37AFC">
        <w:rPr>
          <w:rFonts w:ascii="Times New Roman" w:hAnsi="Times New Roman"/>
          <w:sz w:val="28"/>
          <w:szCs w:val="28"/>
        </w:rPr>
        <w:t>образовательного учреждения;</w:t>
      </w:r>
    </w:p>
    <w:p w:rsidR="00B9266A" w:rsidRPr="00737AFC" w:rsidRDefault="00B9266A" w:rsidP="00B9266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обеспечения условий, направленных на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безопасность участников образовательного процесса;</w:t>
      </w:r>
    </w:p>
    <w:p w:rsidR="00B9266A" w:rsidRDefault="00B9266A" w:rsidP="00B9266A">
      <w:pPr>
        <w:pStyle w:val="a3"/>
        <w:numPr>
          <w:ilvl w:val="0"/>
          <w:numId w:val="5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37AFC">
        <w:rPr>
          <w:rFonts w:ascii="Times New Roman" w:hAnsi="Times New Roman"/>
          <w:sz w:val="28"/>
          <w:szCs w:val="28"/>
        </w:rPr>
        <w:t>уровень исполнительской дисциплины.</w:t>
      </w:r>
    </w:p>
    <w:p w:rsidR="00B9266A" w:rsidRPr="003E20F2" w:rsidRDefault="00B9266A" w:rsidP="00B9266A">
      <w:pPr>
        <w:autoSpaceDE w:val="0"/>
        <w:autoSpaceDN w:val="0"/>
        <w:adjustRightInd w:val="0"/>
        <w:ind w:left="378" w:hanging="378"/>
        <w:jc w:val="both"/>
        <w:rPr>
          <w:sz w:val="28"/>
          <w:szCs w:val="28"/>
        </w:rPr>
      </w:pPr>
      <w:r w:rsidRPr="003E20F2">
        <w:rPr>
          <w:sz w:val="28"/>
          <w:szCs w:val="28"/>
        </w:rPr>
        <w:t xml:space="preserve">2.3. По каждому направлению формируются </w:t>
      </w:r>
      <w:r>
        <w:rPr>
          <w:sz w:val="28"/>
          <w:szCs w:val="28"/>
        </w:rPr>
        <w:t>и утверждаются</w:t>
      </w:r>
      <w:r w:rsidRPr="003E20F2">
        <w:rPr>
          <w:sz w:val="28"/>
          <w:szCs w:val="28"/>
        </w:rPr>
        <w:t xml:space="preserve"> показатели, позволяющие оценить деятельность руководителя </w:t>
      </w:r>
      <w:r>
        <w:rPr>
          <w:sz w:val="28"/>
          <w:szCs w:val="28"/>
        </w:rPr>
        <w:t xml:space="preserve">муниципального </w:t>
      </w:r>
      <w:r w:rsidRPr="003E20F2">
        <w:rPr>
          <w:sz w:val="28"/>
          <w:szCs w:val="28"/>
        </w:rPr>
        <w:t>образовательного учреждения.</w:t>
      </w:r>
    </w:p>
    <w:p w:rsidR="00B9266A" w:rsidRDefault="00B9266A" w:rsidP="00B9266A">
      <w:pPr>
        <w:autoSpaceDE w:val="0"/>
        <w:autoSpaceDN w:val="0"/>
        <w:adjustRightInd w:val="0"/>
        <w:ind w:left="378" w:hanging="378"/>
        <w:jc w:val="both"/>
        <w:rPr>
          <w:sz w:val="28"/>
          <w:szCs w:val="28"/>
        </w:rPr>
      </w:pPr>
      <w:r w:rsidRPr="003E20F2">
        <w:rPr>
          <w:sz w:val="28"/>
          <w:szCs w:val="28"/>
        </w:rPr>
        <w:t>2.4. Для измерения</w:t>
      </w:r>
      <w:r>
        <w:rPr>
          <w:sz w:val="28"/>
          <w:szCs w:val="28"/>
        </w:rPr>
        <w:t xml:space="preserve"> </w:t>
      </w:r>
      <w:r w:rsidRPr="003E20F2">
        <w:rPr>
          <w:sz w:val="28"/>
          <w:szCs w:val="28"/>
        </w:rPr>
        <w:t>значения каждого показателя формируются индикаторы, которые позволяют в зависимости от</w:t>
      </w:r>
      <w:r>
        <w:rPr>
          <w:sz w:val="28"/>
          <w:szCs w:val="28"/>
        </w:rPr>
        <w:t xml:space="preserve"> </w:t>
      </w:r>
      <w:r w:rsidRPr="003E20F2">
        <w:rPr>
          <w:sz w:val="28"/>
          <w:szCs w:val="28"/>
        </w:rPr>
        <w:t xml:space="preserve">значения показателя присваивать то или иное количество баллов руководителю </w:t>
      </w:r>
      <w:r>
        <w:rPr>
          <w:sz w:val="28"/>
          <w:szCs w:val="28"/>
        </w:rPr>
        <w:t xml:space="preserve">муниципального </w:t>
      </w:r>
      <w:r w:rsidRPr="003E20F2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3E20F2">
        <w:rPr>
          <w:sz w:val="28"/>
          <w:szCs w:val="28"/>
        </w:rPr>
        <w:t>учреждения.</w:t>
      </w:r>
    </w:p>
    <w:p w:rsidR="00B9266A" w:rsidRDefault="00B9266A" w:rsidP="00B9266A">
      <w:pPr>
        <w:autoSpaceDE w:val="0"/>
        <w:autoSpaceDN w:val="0"/>
        <w:adjustRightInd w:val="0"/>
        <w:ind w:left="378" w:hanging="378"/>
        <w:jc w:val="both"/>
        <w:rPr>
          <w:sz w:val="28"/>
          <w:szCs w:val="28"/>
        </w:rPr>
      </w:pPr>
      <w:r w:rsidRPr="003E20F2">
        <w:rPr>
          <w:sz w:val="28"/>
          <w:szCs w:val="28"/>
        </w:rPr>
        <w:t xml:space="preserve">2.5. Система показателей качества и результативности труда руководителей </w:t>
      </w:r>
      <w:r>
        <w:rPr>
          <w:sz w:val="28"/>
          <w:szCs w:val="28"/>
        </w:rPr>
        <w:t xml:space="preserve">муниципальных </w:t>
      </w:r>
      <w:r w:rsidRPr="003E20F2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3E20F2">
        <w:rPr>
          <w:sz w:val="28"/>
          <w:szCs w:val="28"/>
        </w:rPr>
        <w:t>учреждений со значениями индикаторов утверждается настоящим Положением</w:t>
      </w:r>
      <w:r>
        <w:rPr>
          <w:sz w:val="28"/>
          <w:szCs w:val="28"/>
        </w:rPr>
        <w:t>.</w:t>
      </w:r>
    </w:p>
    <w:p w:rsidR="00B9266A" w:rsidRPr="001672DD" w:rsidRDefault="00B9266A" w:rsidP="00B9266A">
      <w:pPr>
        <w:autoSpaceDE w:val="0"/>
        <w:autoSpaceDN w:val="0"/>
        <w:adjustRightInd w:val="0"/>
        <w:ind w:left="378" w:hanging="378"/>
        <w:jc w:val="both"/>
        <w:rPr>
          <w:sz w:val="28"/>
          <w:szCs w:val="28"/>
        </w:rPr>
      </w:pPr>
      <w:r w:rsidRPr="001672DD">
        <w:rPr>
          <w:sz w:val="28"/>
          <w:szCs w:val="28"/>
        </w:rPr>
        <w:t xml:space="preserve">2.6. Для проведения объективной внешней </w:t>
      </w:r>
      <w:proofErr w:type="gramStart"/>
      <w:r w:rsidRPr="001672DD">
        <w:rPr>
          <w:sz w:val="28"/>
          <w:szCs w:val="28"/>
        </w:rPr>
        <w:t xml:space="preserve">оценки эффективности деятельности руководителей </w:t>
      </w:r>
      <w:r>
        <w:rPr>
          <w:sz w:val="28"/>
          <w:szCs w:val="28"/>
        </w:rPr>
        <w:t xml:space="preserve">муниципальных </w:t>
      </w:r>
      <w:r w:rsidRPr="001672DD">
        <w:rPr>
          <w:sz w:val="28"/>
          <w:szCs w:val="28"/>
        </w:rPr>
        <w:t>образовательных учреждений</w:t>
      </w:r>
      <w:proofErr w:type="gramEnd"/>
      <w:r w:rsidRPr="001672D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 образования администрации МР «</w:t>
      </w:r>
      <w:proofErr w:type="spellStart"/>
      <w:r>
        <w:rPr>
          <w:sz w:val="28"/>
          <w:szCs w:val="28"/>
        </w:rPr>
        <w:t>Койгородский</w:t>
      </w:r>
      <w:proofErr w:type="spellEnd"/>
      <w:r>
        <w:rPr>
          <w:sz w:val="28"/>
          <w:szCs w:val="28"/>
        </w:rPr>
        <w:t>»</w:t>
      </w:r>
      <w:r w:rsidRPr="001672DD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1672DD">
        <w:rPr>
          <w:sz w:val="28"/>
          <w:szCs w:val="28"/>
        </w:rPr>
        <w:t>-</w:t>
      </w:r>
      <w:r>
        <w:rPr>
          <w:sz w:val="28"/>
          <w:szCs w:val="28"/>
        </w:rPr>
        <w:t xml:space="preserve"> Управление</w:t>
      </w:r>
      <w:r w:rsidRPr="001672DD">
        <w:rPr>
          <w:sz w:val="28"/>
          <w:szCs w:val="28"/>
        </w:rPr>
        <w:t>) создается экспертная комиссия, в состав которой в</w:t>
      </w:r>
      <w:r>
        <w:rPr>
          <w:sz w:val="28"/>
          <w:szCs w:val="28"/>
        </w:rPr>
        <w:t>ходят представители Учредителя.</w:t>
      </w:r>
    </w:p>
    <w:p w:rsidR="00B9266A" w:rsidRPr="001672DD" w:rsidRDefault="00B9266A" w:rsidP="00B9266A">
      <w:pPr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1672DD">
        <w:rPr>
          <w:sz w:val="28"/>
          <w:szCs w:val="28"/>
        </w:rPr>
        <w:t xml:space="preserve">2.7. Экспертная комиссия на основе представленных руководителями </w:t>
      </w:r>
      <w:r>
        <w:rPr>
          <w:sz w:val="28"/>
          <w:szCs w:val="28"/>
        </w:rPr>
        <w:t xml:space="preserve">муниципальных </w:t>
      </w:r>
      <w:r w:rsidRPr="001672DD">
        <w:rPr>
          <w:sz w:val="28"/>
          <w:szCs w:val="28"/>
        </w:rPr>
        <w:t xml:space="preserve">образовательных учреждений </w:t>
      </w:r>
      <w:r>
        <w:rPr>
          <w:sz w:val="28"/>
          <w:szCs w:val="28"/>
        </w:rPr>
        <w:t>Управлению</w:t>
      </w:r>
      <w:r w:rsidRPr="001672DD">
        <w:rPr>
          <w:sz w:val="28"/>
          <w:szCs w:val="28"/>
        </w:rPr>
        <w:t xml:space="preserve"> Публичных отчётов осуществляет оценку эффективности деятельности руководителей </w:t>
      </w:r>
      <w:r>
        <w:rPr>
          <w:sz w:val="28"/>
          <w:szCs w:val="28"/>
        </w:rPr>
        <w:t xml:space="preserve">муниципальных </w:t>
      </w:r>
      <w:r w:rsidRPr="001672DD">
        <w:rPr>
          <w:sz w:val="28"/>
          <w:szCs w:val="28"/>
        </w:rPr>
        <w:t>образовательных учреждений.</w:t>
      </w:r>
    </w:p>
    <w:p w:rsidR="00B9266A" w:rsidRPr="001672DD" w:rsidRDefault="00B9266A" w:rsidP="00B9266A">
      <w:pPr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1672DD">
        <w:rPr>
          <w:sz w:val="28"/>
          <w:szCs w:val="28"/>
        </w:rPr>
        <w:t xml:space="preserve">2.8. Председателем экспертной комиссии назначается </w:t>
      </w:r>
      <w:r>
        <w:rPr>
          <w:sz w:val="28"/>
          <w:szCs w:val="28"/>
        </w:rPr>
        <w:t>начальник Управления образования.</w:t>
      </w:r>
    </w:p>
    <w:p w:rsidR="00B9266A" w:rsidRDefault="00B9266A" w:rsidP="00B9266A">
      <w:pPr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1672DD">
        <w:rPr>
          <w:sz w:val="28"/>
          <w:szCs w:val="28"/>
        </w:rPr>
        <w:t xml:space="preserve">2.9. Оценка эффективности деятельности руководителей </w:t>
      </w:r>
      <w:r>
        <w:rPr>
          <w:sz w:val="28"/>
          <w:szCs w:val="28"/>
        </w:rPr>
        <w:t xml:space="preserve">муниципальных </w:t>
      </w:r>
      <w:r w:rsidRPr="003E20F2">
        <w:rPr>
          <w:sz w:val="28"/>
          <w:szCs w:val="28"/>
        </w:rPr>
        <w:t>образовательн</w:t>
      </w:r>
      <w:r>
        <w:rPr>
          <w:sz w:val="28"/>
          <w:szCs w:val="28"/>
        </w:rPr>
        <w:t xml:space="preserve">ых </w:t>
      </w:r>
      <w:r w:rsidRPr="003E20F2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3E20F2">
        <w:rPr>
          <w:sz w:val="28"/>
          <w:szCs w:val="28"/>
        </w:rPr>
        <w:t xml:space="preserve"> производится по итогам прошедшего </w:t>
      </w:r>
      <w:r>
        <w:rPr>
          <w:sz w:val="28"/>
          <w:szCs w:val="28"/>
        </w:rPr>
        <w:t xml:space="preserve">учебного </w:t>
      </w:r>
      <w:r w:rsidRPr="003E20F2">
        <w:rPr>
          <w:sz w:val="28"/>
          <w:szCs w:val="28"/>
        </w:rPr>
        <w:t>года.</w:t>
      </w:r>
    </w:p>
    <w:p w:rsidR="00B9266A" w:rsidRPr="001672DD" w:rsidRDefault="00B9266A" w:rsidP="00B9266A">
      <w:pPr>
        <w:autoSpaceDE w:val="0"/>
        <w:autoSpaceDN w:val="0"/>
        <w:adjustRightInd w:val="0"/>
        <w:ind w:left="360" w:hanging="360"/>
        <w:jc w:val="both"/>
        <w:rPr>
          <w:rFonts w:eastAsia="TimesNewRomanPSMT"/>
          <w:sz w:val="28"/>
          <w:szCs w:val="28"/>
        </w:rPr>
      </w:pPr>
      <w:r w:rsidRPr="001672DD">
        <w:rPr>
          <w:rFonts w:eastAsia="TimesNewRomanPSMT"/>
          <w:sz w:val="28"/>
          <w:szCs w:val="28"/>
        </w:rPr>
        <w:t xml:space="preserve">2.10. Экспертная комиссия в месячный срок с начала рассмотрения Публичного отчета согласовывает решение о назначении и размере </w:t>
      </w:r>
      <w:r w:rsidRPr="001672DD">
        <w:rPr>
          <w:sz w:val="28"/>
          <w:szCs w:val="28"/>
        </w:rPr>
        <w:t>надбавки за интенсивность и высокие результаты работы</w:t>
      </w:r>
      <w:r w:rsidRPr="001672DD">
        <w:rPr>
          <w:rFonts w:eastAsia="TimesNewRomanPSMT"/>
          <w:sz w:val="28"/>
          <w:szCs w:val="28"/>
        </w:rPr>
        <w:t xml:space="preserve"> открытым голосованием при</w:t>
      </w:r>
      <w:r w:rsidRPr="00664AAC">
        <w:rPr>
          <w:rFonts w:eastAsia="TimesNewRomanPSMT"/>
          <w:sz w:val="28"/>
          <w:szCs w:val="28"/>
        </w:rPr>
        <w:t xml:space="preserve"> условии присутствия не менее половины членов состава. Принятое решение оформляется протоколом. На основании данного протокола и в порядке, определенном нормативным правовым актом Учредителя издается приказ о </w:t>
      </w:r>
      <w:r w:rsidRPr="001672DD">
        <w:rPr>
          <w:rFonts w:eastAsia="TimesNewRomanPSMT"/>
          <w:sz w:val="28"/>
          <w:szCs w:val="28"/>
        </w:rPr>
        <w:t>назначении</w:t>
      </w:r>
      <w:r w:rsidRPr="001672DD">
        <w:rPr>
          <w:sz w:val="28"/>
          <w:szCs w:val="28"/>
        </w:rPr>
        <w:t xml:space="preserve"> надбавки за интенсивность и высокие результаты работы</w:t>
      </w:r>
      <w:r w:rsidRPr="001672DD">
        <w:rPr>
          <w:rFonts w:eastAsia="TimesNewRomanPSMT"/>
          <w:sz w:val="28"/>
          <w:szCs w:val="28"/>
        </w:rPr>
        <w:t>.</w:t>
      </w:r>
    </w:p>
    <w:p w:rsidR="00B9266A" w:rsidRPr="001672DD" w:rsidRDefault="00B9266A" w:rsidP="00B9266A">
      <w:pPr>
        <w:autoSpaceDE w:val="0"/>
        <w:autoSpaceDN w:val="0"/>
        <w:adjustRightInd w:val="0"/>
        <w:ind w:left="360" w:hanging="360"/>
        <w:jc w:val="both"/>
        <w:rPr>
          <w:rFonts w:eastAsia="TimesNewRomanPSMT"/>
          <w:sz w:val="28"/>
          <w:szCs w:val="28"/>
        </w:rPr>
      </w:pPr>
      <w:r w:rsidRPr="001672DD">
        <w:rPr>
          <w:rFonts w:eastAsia="TimesNewRomanPSMT"/>
          <w:sz w:val="28"/>
          <w:szCs w:val="28"/>
        </w:rPr>
        <w:t xml:space="preserve">2.11. В случае несогласия с решением экспертной комиссии руководителю </w:t>
      </w:r>
      <w:r>
        <w:rPr>
          <w:rFonts w:eastAsia="TimesNewRomanPSMT"/>
          <w:sz w:val="28"/>
          <w:szCs w:val="28"/>
        </w:rPr>
        <w:t xml:space="preserve">муниципального </w:t>
      </w:r>
      <w:r w:rsidRPr="001672DD">
        <w:rPr>
          <w:rFonts w:eastAsia="TimesNewRomanPSMT"/>
          <w:sz w:val="28"/>
          <w:szCs w:val="28"/>
        </w:rPr>
        <w:t xml:space="preserve">образовательного учреждения предоставляется право обжалования результатов оценки экспертной комиссией путем подачи апелляции </w:t>
      </w:r>
      <w:r w:rsidRPr="001672DD">
        <w:rPr>
          <w:sz w:val="28"/>
          <w:szCs w:val="28"/>
        </w:rPr>
        <w:t xml:space="preserve">в течение трех рабочих дней со дня издания приказа </w:t>
      </w:r>
      <w:r w:rsidRPr="001672DD">
        <w:rPr>
          <w:rFonts w:eastAsia="TimesNewRomanPSMT"/>
          <w:sz w:val="28"/>
          <w:szCs w:val="28"/>
        </w:rPr>
        <w:t>о назначении</w:t>
      </w:r>
      <w:r w:rsidRPr="001672DD">
        <w:rPr>
          <w:sz w:val="28"/>
          <w:szCs w:val="28"/>
        </w:rPr>
        <w:t xml:space="preserve"> надбавки за интенсивность и высокие результаты работы</w:t>
      </w:r>
      <w:r w:rsidRPr="001672DD">
        <w:rPr>
          <w:rFonts w:eastAsia="TimesNewRomanPSMT"/>
          <w:sz w:val="28"/>
          <w:szCs w:val="28"/>
        </w:rPr>
        <w:t xml:space="preserve">. </w:t>
      </w:r>
    </w:p>
    <w:p w:rsidR="00B9266A" w:rsidRPr="00664AAC" w:rsidRDefault="00B9266A" w:rsidP="00B9266A">
      <w:pPr>
        <w:autoSpaceDE w:val="0"/>
        <w:autoSpaceDN w:val="0"/>
        <w:adjustRightInd w:val="0"/>
        <w:ind w:left="360" w:hanging="360"/>
        <w:jc w:val="both"/>
        <w:rPr>
          <w:rFonts w:eastAsia="TimesNewRomanPSMT"/>
          <w:sz w:val="28"/>
          <w:szCs w:val="28"/>
        </w:rPr>
      </w:pPr>
      <w:r w:rsidRPr="001672DD">
        <w:rPr>
          <w:rFonts w:eastAsia="TimesNewRomanPSMT"/>
          <w:sz w:val="28"/>
          <w:szCs w:val="28"/>
        </w:rPr>
        <w:t xml:space="preserve">2.12. Из списка претендентов на установку </w:t>
      </w:r>
      <w:r w:rsidRPr="001672DD">
        <w:rPr>
          <w:sz w:val="28"/>
          <w:szCs w:val="28"/>
        </w:rPr>
        <w:t>надбавки за интенсивность и высокие результаты работы</w:t>
      </w:r>
      <w:r w:rsidRPr="001672DD">
        <w:rPr>
          <w:rFonts w:eastAsia="TimesNewRomanPSMT"/>
          <w:sz w:val="28"/>
          <w:szCs w:val="28"/>
        </w:rPr>
        <w:t xml:space="preserve"> исключаются следующие категории</w:t>
      </w:r>
      <w:r w:rsidRPr="00664AAC">
        <w:rPr>
          <w:rFonts w:eastAsia="TimesNewRomanPSMT"/>
          <w:sz w:val="28"/>
          <w:szCs w:val="28"/>
        </w:rPr>
        <w:t xml:space="preserve"> руководителей </w:t>
      </w:r>
      <w:r>
        <w:rPr>
          <w:sz w:val="28"/>
          <w:szCs w:val="28"/>
        </w:rPr>
        <w:t xml:space="preserve">муниципальных </w:t>
      </w:r>
      <w:r w:rsidRPr="003E20F2">
        <w:rPr>
          <w:sz w:val="28"/>
          <w:szCs w:val="28"/>
        </w:rPr>
        <w:t>образовательн</w:t>
      </w:r>
      <w:r>
        <w:rPr>
          <w:sz w:val="28"/>
          <w:szCs w:val="28"/>
        </w:rPr>
        <w:t xml:space="preserve">ых </w:t>
      </w:r>
      <w:r w:rsidRPr="003E20F2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664AAC">
        <w:rPr>
          <w:rFonts w:eastAsia="TimesNewRomanPSMT"/>
          <w:sz w:val="28"/>
          <w:szCs w:val="28"/>
        </w:rPr>
        <w:t>:</w:t>
      </w:r>
    </w:p>
    <w:p w:rsidR="00B9266A" w:rsidRPr="005D5E0F" w:rsidRDefault="00B9266A" w:rsidP="00B9266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8"/>
          <w:szCs w:val="28"/>
        </w:rPr>
      </w:pPr>
      <w:r w:rsidRPr="00664AAC">
        <w:rPr>
          <w:rFonts w:ascii="Times New Roman" w:eastAsia="TimesNewRomanPSMT" w:hAnsi="Times New Roman"/>
          <w:sz w:val="28"/>
          <w:szCs w:val="28"/>
        </w:rPr>
        <w:lastRenderedPageBreak/>
        <w:t xml:space="preserve">проработавшие менее календарного года в должности руководителя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5D5E0F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5D5E0F">
        <w:rPr>
          <w:rFonts w:ascii="Times New Roman" w:eastAsia="TimesNewRomanPSMT" w:hAnsi="Times New Roman"/>
          <w:sz w:val="28"/>
          <w:szCs w:val="28"/>
        </w:rPr>
        <w:t xml:space="preserve">, кроме назначенных на должность руководителя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5D5E0F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5D5E0F">
        <w:rPr>
          <w:rFonts w:ascii="Times New Roman" w:eastAsia="TimesNewRomanPSMT" w:hAnsi="Times New Roman"/>
          <w:sz w:val="28"/>
          <w:szCs w:val="28"/>
        </w:rPr>
        <w:t xml:space="preserve"> из числа заместителей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руководителя</w:t>
      </w:r>
      <w:proofErr w:type="gramEnd"/>
      <w:r w:rsidRPr="005D5E0F">
        <w:rPr>
          <w:rFonts w:ascii="Times New Roman" w:eastAsia="TimesNewRomanPSMT" w:hAnsi="Times New Roman"/>
          <w:sz w:val="28"/>
          <w:szCs w:val="28"/>
        </w:rPr>
        <w:t xml:space="preserve"> данного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5D5E0F">
        <w:rPr>
          <w:rFonts w:ascii="Times New Roman" w:hAnsi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/>
          <w:sz w:val="28"/>
          <w:szCs w:val="28"/>
        </w:rPr>
        <w:t>, кадрового резерва</w:t>
      </w:r>
      <w:r w:rsidRPr="005D5E0F">
        <w:rPr>
          <w:rFonts w:ascii="Times New Roman" w:eastAsia="TimesNewRomanPSMT" w:hAnsi="Times New Roman"/>
          <w:sz w:val="28"/>
          <w:szCs w:val="28"/>
        </w:rPr>
        <w:t xml:space="preserve"> либо по результатам конкурсного отбора;</w:t>
      </w:r>
    </w:p>
    <w:p w:rsidR="00B9266A" w:rsidRPr="005D5E0F" w:rsidRDefault="00B9266A" w:rsidP="00B9266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8"/>
          <w:szCs w:val="28"/>
        </w:rPr>
      </w:pPr>
      <w:r w:rsidRPr="00AC3333">
        <w:rPr>
          <w:rFonts w:ascii="Times New Roman" w:eastAsia="TimesNewRomanPSMT" w:hAnsi="Times New Roman"/>
          <w:sz w:val="28"/>
          <w:szCs w:val="28"/>
        </w:rPr>
        <w:t xml:space="preserve">под руководством которых, учреждение показало неудовлетворительные результаты в ходе процедур лицензирования, государственной аккредитации </w:t>
      </w:r>
      <w:r w:rsidRPr="005D5E0F">
        <w:rPr>
          <w:rFonts w:ascii="Times New Roman" w:eastAsia="TimesNewRomanPSMT" w:hAnsi="Times New Roman"/>
          <w:sz w:val="28"/>
          <w:szCs w:val="28"/>
        </w:rPr>
        <w:t>(ранее – процедуры аттестации), контроля качества образования.</w:t>
      </w:r>
    </w:p>
    <w:p w:rsidR="00B9266A" w:rsidRDefault="00B9266A" w:rsidP="00B9266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266A" w:rsidRDefault="00B9266A" w:rsidP="00B9266A">
      <w:pPr>
        <w:pStyle w:val="a3"/>
        <w:numPr>
          <w:ilvl w:val="0"/>
          <w:numId w:val="3"/>
        </w:num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B6864">
        <w:rPr>
          <w:rFonts w:ascii="Times New Roman" w:hAnsi="Times New Roman"/>
          <w:b/>
          <w:sz w:val="28"/>
          <w:szCs w:val="28"/>
        </w:rPr>
        <w:t xml:space="preserve">Показатели </w:t>
      </w:r>
      <w:proofErr w:type="gramStart"/>
      <w:r w:rsidRPr="00AB6864">
        <w:rPr>
          <w:rFonts w:ascii="Times New Roman" w:hAnsi="Times New Roman"/>
          <w:b/>
          <w:sz w:val="28"/>
          <w:szCs w:val="28"/>
        </w:rPr>
        <w:t xml:space="preserve">оценки эффективности деятельности руководителей </w:t>
      </w:r>
      <w:r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Pr="00AB6864">
        <w:rPr>
          <w:rFonts w:ascii="Times New Roman" w:hAnsi="Times New Roman"/>
          <w:b/>
          <w:sz w:val="28"/>
          <w:szCs w:val="28"/>
        </w:rPr>
        <w:t>образовательных учреждений</w:t>
      </w:r>
      <w:proofErr w:type="gramEnd"/>
    </w:p>
    <w:p w:rsidR="00B9266A" w:rsidRPr="00081FB0" w:rsidRDefault="00B9266A" w:rsidP="00B9266A">
      <w:pPr>
        <w:pStyle w:val="a3"/>
        <w:tabs>
          <w:tab w:val="left" w:pos="879"/>
        </w:tabs>
        <w:spacing w:line="240" w:lineRule="auto"/>
        <w:ind w:left="360"/>
        <w:rPr>
          <w:rFonts w:ascii="Times New Roman" w:hAnsi="Times New Roman"/>
          <w:b/>
          <w:sz w:val="16"/>
          <w:szCs w:val="16"/>
        </w:rPr>
      </w:pPr>
      <w:r w:rsidRPr="00081FB0">
        <w:rPr>
          <w:rFonts w:ascii="Times New Roman" w:hAnsi="Times New Roman"/>
          <w:b/>
          <w:sz w:val="16"/>
          <w:szCs w:val="16"/>
        </w:rPr>
        <w:tab/>
      </w:r>
    </w:p>
    <w:p w:rsidR="00B9266A" w:rsidRDefault="00B9266A" w:rsidP="00B9266A">
      <w:pPr>
        <w:pStyle w:val="a3"/>
        <w:numPr>
          <w:ilvl w:val="1"/>
          <w:numId w:val="3"/>
        </w:numPr>
        <w:spacing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1672DD">
        <w:rPr>
          <w:rFonts w:ascii="Times New Roman" w:hAnsi="Times New Roman"/>
          <w:sz w:val="28"/>
          <w:szCs w:val="28"/>
        </w:rPr>
        <w:t xml:space="preserve">Эффективность деятельности руководителя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5D5E0F">
        <w:rPr>
          <w:rFonts w:ascii="Times New Roman" w:hAnsi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оценивается экспертной комиссией в баллах по следующим показателям: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977"/>
        <w:gridCol w:w="2977"/>
        <w:gridCol w:w="2268"/>
        <w:gridCol w:w="1417"/>
      </w:tblGrid>
      <w:tr w:rsidR="00B9266A" w:rsidRPr="00D61AAA" w:rsidTr="00755DEE">
        <w:tc>
          <w:tcPr>
            <w:tcW w:w="675" w:type="dxa"/>
          </w:tcPr>
          <w:p w:rsidR="00B9266A" w:rsidRPr="00267162" w:rsidRDefault="00B9266A" w:rsidP="00755DEE">
            <w:pPr>
              <w:ind w:right="-57"/>
              <w:jc w:val="both"/>
              <w:rPr>
                <w:b/>
              </w:rPr>
            </w:pPr>
            <w:r w:rsidRPr="00267162">
              <w:rPr>
                <w:b/>
              </w:rPr>
              <w:t xml:space="preserve">№ </w:t>
            </w:r>
            <w:proofErr w:type="spellStart"/>
            <w:r w:rsidRPr="00267162">
              <w:rPr>
                <w:b/>
              </w:rPr>
              <w:t>п\</w:t>
            </w:r>
            <w:proofErr w:type="gramStart"/>
            <w:r w:rsidRPr="0026716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center"/>
              <w:rPr>
                <w:b/>
              </w:rPr>
            </w:pPr>
            <w:r w:rsidRPr="00267162">
              <w:rPr>
                <w:b/>
              </w:rPr>
              <w:t>Показатели / критерии деятельности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center"/>
              <w:rPr>
                <w:b/>
              </w:rPr>
            </w:pPr>
            <w:r w:rsidRPr="00267162">
              <w:rPr>
                <w:b/>
              </w:rPr>
              <w:t>Способ оценивания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ind w:left="-57" w:right="-57"/>
              <w:jc w:val="center"/>
              <w:rPr>
                <w:b/>
              </w:rPr>
            </w:pPr>
            <w:r w:rsidRPr="00267162">
              <w:rPr>
                <w:b/>
              </w:rPr>
              <w:t>Максимальное количество баллов</w:t>
            </w:r>
          </w:p>
        </w:tc>
        <w:tc>
          <w:tcPr>
            <w:tcW w:w="1417" w:type="dxa"/>
          </w:tcPr>
          <w:p w:rsidR="00B9266A" w:rsidRDefault="00B9266A" w:rsidP="00755DE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руководителя</w:t>
            </w:r>
          </w:p>
          <w:p w:rsidR="00B9266A" w:rsidRPr="00CF00AD" w:rsidRDefault="00B9266A" w:rsidP="00755DE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ДОУ, Школа, 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267162" w:rsidRDefault="00B9266A" w:rsidP="00755DEE">
            <w:pPr>
              <w:ind w:right="-57"/>
              <w:jc w:val="both"/>
              <w:rPr>
                <w:b/>
              </w:rPr>
            </w:pPr>
            <w:r w:rsidRPr="00267162">
              <w:rPr>
                <w:b/>
              </w:rPr>
              <w:t>1</w:t>
            </w:r>
          </w:p>
        </w:tc>
        <w:tc>
          <w:tcPr>
            <w:tcW w:w="5954" w:type="dxa"/>
            <w:gridSpan w:val="2"/>
          </w:tcPr>
          <w:p w:rsidR="00B9266A" w:rsidRPr="00267162" w:rsidRDefault="00B9266A" w:rsidP="00755DEE">
            <w:pPr>
              <w:jc w:val="both"/>
              <w:rPr>
                <w:b/>
              </w:rPr>
            </w:pPr>
            <w:r w:rsidRPr="00267162">
              <w:rPr>
                <w:b/>
              </w:rPr>
              <w:t>Эффективность реализации образовательной программы муниципального</w:t>
            </w:r>
            <w:r>
              <w:rPr>
                <w:b/>
              </w:rPr>
              <w:t xml:space="preserve"> </w:t>
            </w:r>
            <w:r w:rsidRPr="00267162">
              <w:rPr>
                <w:b/>
              </w:rPr>
              <w:t>образовательного учреждения</w:t>
            </w:r>
          </w:p>
        </w:tc>
        <w:tc>
          <w:tcPr>
            <w:tcW w:w="2268" w:type="dxa"/>
          </w:tcPr>
          <w:p w:rsidR="00B9266A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 xml:space="preserve">Школа </w:t>
            </w:r>
            <w:r w:rsidRPr="00267162">
              <w:rPr>
                <w:b/>
              </w:rPr>
              <w:t>43 балла</w:t>
            </w:r>
          </w:p>
          <w:p w:rsidR="00B9266A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>ДОУ 23 балла</w:t>
            </w:r>
          </w:p>
          <w:p w:rsidR="00B9266A" w:rsidRPr="00267162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>УДОД 23 балла</w:t>
            </w:r>
          </w:p>
        </w:tc>
        <w:tc>
          <w:tcPr>
            <w:tcW w:w="1417" w:type="dxa"/>
          </w:tcPr>
          <w:p w:rsidR="00B9266A" w:rsidRPr="00D51D65" w:rsidRDefault="00B9266A" w:rsidP="00755DEE">
            <w:pPr>
              <w:jc w:val="center"/>
              <w:rPr>
                <w:b/>
              </w:rPr>
            </w:pP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1.1.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Обеспечение обязательности общего образования (сохранение контингента обучающихся, отсутствие случаев отчисления учащихся без обеспечения дальнейшего получения среднего (полного) общего образования)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 xml:space="preserve">Наличие </w:t>
            </w:r>
            <w:proofErr w:type="gramStart"/>
            <w:r w:rsidRPr="00267162">
              <w:t>обучающихся</w:t>
            </w:r>
            <w:proofErr w:type="gramEnd"/>
            <w:r w:rsidRPr="00267162">
              <w:t>, не получивших основное общее образование до достижения 15-летнего возраста (-1 балл за каждого)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0</w:t>
            </w:r>
          </w:p>
        </w:tc>
        <w:tc>
          <w:tcPr>
            <w:tcW w:w="1417" w:type="dxa"/>
          </w:tcPr>
          <w:p w:rsidR="00B9266A" w:rsidRPr="00D51D65" w:rsidRDefault="00B9266A" w:rsidP="00755DEE">
            <w:pPr>
              <w:jc w:val="center"/>
            </w:pPr>
            <w:r w:rsidRPr="00D51D65"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977" w:type="dxa"/>
          </w:tcPr>
          <w:p w:rsidR="00B9266A" w:rsidRPr="00267162" w:rsidRDefault="00B9266A" w:rsidP="00755DEE">
            <w:r>
              <w:t>Сохранность контингента воспитанников в течение учебного года</w:t>
            </w:r>
          </w:p>
        </w:tc>
        <w:tc>
          <w:tcPr>
            <w:tcW w:w="2977" w:type="dxa"/>
          </w:tcPr>
          <w:p w:rsidR="00B9266A" w:rsidRDefault="00B9266A" w:rsidP="00755DEE">
            <w:pPr>
              <w:jc w:val="both"/>
            </w:pPr>
            <w:r>
              <w:t>100-90% - 1 балл</w:t>
            </w:r>
          </w:p>
          <w:p w:rsidR="00B9266A" w:rsidRDefault="00B9266A" w:rsidP="00755DEE">
            <w:pPr>
              <w:jc w:val="both"/>
            </w:pPr>
            <w:r>
              <w:t xml:space="preserve">90-80% - 0 </w:t>
            </w:r>
          </w:p>
          <w:p w:rsidR="00B9266A" w:rsidRPr="00267162" w:rsidRDefault="00B9266A" w:rsidP="00755DEE">
            <w:pPr>
              <w:jc w:val="both"/>
            </w:pPr>
            <w:r>
              <w:t>менее 80% - -1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9266A" w:rsidRPr="00D51D65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B9266A" w:rsidRPr="00267162" w:rsidRDefault="00B9266A" w:rsidP="00755DEE">
            <w:r>
              <w:t>Охват детей от 3 до 7 лет дошкольным образованием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>
              <w:t>Наличие воспитанников от 3 до 7 лет (не посещающих ДОУ) (-1 балл за каждого)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B9266A" w:rsidRPr="00D51D65" w:rsidRDefault="00B9266A" w:rsidP="00755DEE">
            <w:pPr>
              <w:jc w:val="center"/>
            </w:pPr>
            <w:r>
              <w:t>ДОУ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 xml:space="preserve">Обеспечение </w:t>
            </w:r>
            <w:proofErr w:type="gramStart"/>
            <w:r w:rsidRPr="00267162">
              <w:t>обучающимся</w:t>
            </w:r>
            <w:proofErr w:type="gramEnd"/>
            <w:r w:rsidRPr="00267162">
              <w:t xml:space="preserve"> требований образовательного стандарта в части инвариантного перечня предметов и количества часов на их изучение по учебному плану муниципального общеобразовательного учреждения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Выполнение требований БУП – 1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1</w:t>
            </w:r>
          </w:p>
        </w:tc>
        <w:tc>
          <w:tcPr>
            <w:tcW w:w="1417" w:type="dxa"/>
          </w:tcPr>
          <w:p w:rsidR="00B9266A" w:rsidRPr="00D51D65" w:rsidRDefault="00B9266A" w:rsidP="00755DEE">
            <w:pPr>
              <w:jc w:val="center"/>
            </w:pPr>
            <w:r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977" w:type="dxa"/>
          </w:tcPr>
          <w:p w:rsidR="00B9266A" w:rsidRPr="00267162" w:rsidRDefault="00B9266A" w:rsidP="00755DEE">
            <w:r>
              <w:t>Обеспечение воспитанникам требований стандарта дошкольного образования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>
              <w:t>Выполнение требований -1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 w:rsidRPr="004C2230">
              <w:t>ДОУ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Доля профильных классов на ступени среднего (полного) общего образования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– 1 балл;</w:t>
            </w:r>
          </w:p>
          <w:p w:rsidR="00B9266A" w:rsidRPr="00267162" w:rsidRDefault="00B9266A" w:rsidP="00755DEE">
            <w:pPr>
              <w:jc w:val="both"/>
            </w:pPr>
            <w:r w:rsidRPr="00267162">
              <w:t>100% - 2 балла (за исключением универсального профиля)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2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 w:rsidRPr="004C2230"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 xml:space="preserve">Организация </w:t>
            </w:r>
            <w:proofErr w:type="spellStart"/>
            <w:r w:rsidRPr="00267162">
              <w:t>предпрофильной</w:t>
            </w:r>
            <w:proofErr w:type="spellEnd"/>
            <w:r w:rsidRPr="00267162">
              <w:t xml:space="preserve"> подготовки в 9-х классах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– 1 балл;</w:t>
            </w:r>
          </w:p>
          <w:p w:rsidR="00B9266A" w:rsidRPr="00267162" w:rsidRDefault="00B9266A" w:rsidP="00755DEE">
            <w:pPr>
              <w:jc w:val="both"/>
            </w:pPr>
            <w:r w:rsidRPr="00267162">
              <w:t xml:space="preserve">Реализация не менее 6 </w:t>
            </w:r>
            <w:proofErr w:type="spellStart"/>
            <w:r w:rsidRPr="00267162">
              <w:t>предпрофильных</w:t>
            </w:r>
            <w:proofErr w:type="spellEnd"/>
            <w:r w:rsidRPr="00267162">
              <w:t xml:space="preserve"> курсов – 3 балла;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3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Уровень успеваемости выпускников начальной школы по математике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Средний балл выше районного –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1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Уровень успеваемости выпускников начальной школы по русскому языку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Средний балл выше районного –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1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 xml:space="preserve">Доля </w:t>
            </w:r>
            <w:proofErr w:type="gramStart"/>
            <w:r w:rsidRPr="00267162">
              <w:t>обучающихся</w:t>
            </w:r>
            <w:proofErr w:type="gramEnd"/>
            <w:r w:rsidRPr="00267162">
              <w:t xml:space="preserve"> ступени начального общего образования, награжденных похвальным листом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– 1 балл;</w:t>
            </w:r>
          </w:p>
          <w:p w:rsidR="00B9266A" w:rsidRPr="00267162" w:rsidRDefault="00B9266A" w:rsidP="00755DEE">
            <w:pPr>
              <w:jc w:val="both"/>
            </w:pPr>
            <w:r w:rsidRPr="00267162">
              <w:t>Доля этой категории от их общего числа выше среднего районного – 2 балла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2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Уровень успеваемости выпускников ступени основного общего образования по результатам независимой итоговой аттестации по математике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Средний балл выше районного –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1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12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Уровень успеваемости выпускников ступени основного общего образования по результатам независимой итоговой аттестации по русскому языку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Средний балл выше районного –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1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13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Доля выпускников ступени основного общего образования, получивших справку об обучении в общеобразовательном учреждении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– (-1 балл);</w:t>
            </w:r>
          </w:p>
          <w:p w:rsidR="00B9266A" w:rsidRPr="00267162" w:rsidRDefault="00B9266A" w:rsidP="00755DEE">
            <w:pPr>
              <w:jc w:val="both"/>
            </w:pPr>
            <w:r w:rsidRPr="00267162">
              <w:t>Доля этой категории от их общего числа выше средней по району – (-2 балла)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0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4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Доля выпускников ступени среднего (полного) общего образования, награжденных медалями «За особые успехи в учении»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– 1 балл;</w:t>
            </w:r>
          </w:p>
          <w:p w:rsidR="00B9266A" w:rsidRPr="00267162" w:rsidRDefault="00B9266A" w:rsidP="00755DEE">
            <w:pPr>
              <w:jc w:val="both"/>
            </w:pPr>
            <w:r w:rsidRPr="00267162">
              <w:t>Доля этой категории от их общего числа выше средней по району – 2 балла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2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5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Уровень успеваемости выпускников ступени среднего (полного) общего образования по результатам ЕГЭ по русскому языку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Средний балл выше  республиканского –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1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6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 xml:space="preserve">Уровень успеваемости выпускников ступени среднего (полного) общего образования по </w:t>
            </w:r>
            <w:r w:rsidRPr="00267162">
              <w:lastRenderedPageBreak/>
              <w:t>результатам ЕГЭ по математике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lastRenderedPageBreak/>
              <w:t>Средний балл выше республиканского –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1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lastRenderedPageBreak/>
              <w:t>1.1</w:t>
            </w:r>
            <w:r>
              <w:rPr>
                <w:sz w:val="22"/>
                <w:szCs w:val="22"/>
              </w:rPr>
              <w:t>7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Доля выпускников ступени среднего (полного) общего образования, выбирающих ЕГЭ по 3 и более предметам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Более 50% выпускников ступени среднего (полного) общего образования выбирают ЕГЭ по 3 и более предметам –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1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8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Доля выпускников ступени среднего (полного) общего образования, получивших по результатам ЕГЭ по предметам 80 и более баллов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– 1 балл;</w:t>
            </w:r>
          </w:p>
          <w:p w:rsidR="00B9266A" w:rsidRPr="00267162" w:rsidRDefault="00B9266A" w:rsidP="00755DEE">
            <w:pPr>
              <w:jc w:val="both"/>
            </w:pPr>
            <w:r w:rsidRPr="00267162">
              <w:t>Доля этой категории от их общего числа выше средней по республике – 2 балла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2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9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 xml:space="preserve">Наличие </w:t>
            </w:r>
            <w:proofErr w:type="gramStart"/>
            <w:r w:rsidRPr="00267162">
              <w:t>обучающихся</w:t>
            </w:r>
            <w:proofErr w:type="gramEnd"/>
            <w:r w:rsidRPr="00267162">
              <w:t>, оставленных на повторный курс обучения  (за исключением обучающихся, оставленных на повторный курс обучения с учетом рекомендации ПМПК)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 xml:space="preserve">Наличие </w:t>
            </w:r>
            <w:proofErr w:type="gramStart"/>
            <w:r w:rsidRPr="00267162">
              <w:t>обучающихся</w:t>
            </w:r>
            <w:proofErr w:type="gramEnd"/>
            <w:r w:rsidRPr="00267162">
              <w:t xml:space="preserve">, оставленных </w:t>
            </w:r>
            <w:r>
              <w:t>на повторный курс обучения (-1 балл</w:t>
            </w:r>
            <w:r w:rsidRPr="00267162">
              <w:t xml:space="preserve"> за каждого)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0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Доля выпускников ступени среднего (полного) общего образования, получивших справку об обучении в общеобразовательном учреждении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– (-1 балл);</w:t>
            </w:r>
          </w:p>
          <w:p w:rsidR="00B9266A" w:rsidRPr="00267162" w:rsidRDefault="00B9266A" w:rsidP="00755DEE">
            <w:pPr>
              <w:jc w:val="both"/>
            </w:pPr>
            <w:r w:rsidRPr="00267162">
              <w:t>Доля этой категории от их общего числа выше средней по республике – (-2 балла)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0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 xml:space="preserve">Наличие </w:t>
            </w:r>
            <w:r>
              <w:t xml:space="preserve">воспитанников, </w:t>
            </w:r>
            <w:r w:rsidRPr="00267162">
              <w:t>обучающихся, ставших победителями или призерами предметных олимпиад, научно-практических конференций, творческих конкурсов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 муниципальном уровне – 1 балл;</w:t>
            </w:r>
          </w:p>
          <w:p w:rsidR="00B9266A" w:rsidRPr="00267162" w:rsidRDefault="00B9266A" w:rsidP="00755DEE">
            <w:pPr>
              <w:jc w:val="both"/>
            </w:pPr>
            <w:r w:rsidRPr="00267162">
              <w:t>На республиканском уровне – 4 балла;</w:t>
            </w:r>
          </w:p>
          <w:p w:rsidR="00B9266A" w:rsidRPr="00267162" w:rsidRDefault="00B9266A" w:rsidP="00755DEE">
            <w:pPr>
              <w:jc w:val="both"/>
            </w:pPr>
            <w:r w:rsidRPr="00267162">
              <w:t>На всероссийском или международном уровнях – 5 баллов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5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</w:p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  <w:rPr>
                <w:b/>
              </w:rPr>
            </w:pPr>
            <w:r w:rsidRPr="00267162">
              <w:rPr>
                <w:b/>
              </w:rPr>
              <w:t xml:space="preserve">Кадровое обеспечение: </w:t>
            </w:r>
          </w:p>
          <w:p w:rsidR="00B9266A" w:rsidRPr="00267162" w:rsidRDefault="00B9266A" w:rsidP="00755DEE">
            <w:pPr>
              <w:jc w:val="both"/>
            </w:pPr>
            <w:r w:rsidRPr="00267162">
              <w:t>Укомплектованность педагогическими кадрами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</w:p>
          <w:p w:rsidR="00B9266A" w:rsidRPr="00267162" w:rsidRDefault="00B9266A" w:rsidP="00755DEE">
            <w:pPr>
              <w:jc w:val="both"/>
            </w:pPr>
            <w:r w:rsidRPr="00267162">
              <w:t>В соответствии с лицензионными требованиями – 2 балла</w:t>
            </w:r>
          </w:p>
          <w:p w:rsidR="00B9266A" w:rsidRPr="00267162" w:rsidRDefault="00B9266A" w:rsidP="00755DEE">
            <w:pPr>
              <w:jc w:val="both"/>
            </w:pPr>
            <w:proofErr w:type="gramStart"/>
            <w:r w:rsidRPr="00267162">
              <w:t>Ниже указанных</w:t>
            </w:r>
            <w:proofErr w:type="gramEnd"/>
            <w:r w:rsidRPr="00267162">
              <w:t xml:space="preserve"> в приложении к лицензии лицензионных требований –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</w:p>
          <w:p w:rsidR="00B9266A" w:rsidRPr="00267162" w:rsidRDefault="00B9266A" w:rsidP="00755DEE">
            <w:pPr>
              <w:jc w:val="center"/>
            </w:pPr>
            <w:r w:rsidRPr="00267162">
              <w:t>2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23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Привлечение и закрепление молодых специалистов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Доля педагогов со стажем работы до 5 лет  10% и более – 2 балла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2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rPr>
          <w:trHeight w:val="1965"/>
        </w:trPr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24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Уровень квалификации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не менее чем у 50% педагогических работников квалификационных категорий – 2 балла</w:t>
            </w:r>
          </w:p>
          <w:p w:rsidR="00B9266A" w:rsidRPr="00267162" w:rsidRDefault="00B9266A" w:rsidP="00755DEE">
            <w:pPr>
              <w:jc w:val="both"/>
            </w:pPr>
            <w:r w:rsidRPr="00267162">
              <w:t>положительная динамика роста квалификации педагогических работников учреждения по итогам аттестации - 2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4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25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Повышение квалификации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Доля педагогических работников, прошедших обучение на курсах повышения квалификации в течение последних 5 лет в объеме не менее 72 часов от 10% до 20% - 1 балл; 20% до 30% - 2 балла; свыше 30% - 3 балла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3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26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Профессиональное развитие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 xml:space="preserve">Участие педагогов в конкурсах профессионального мастерства </w:t>
            </w:r>
          </w:p>
          <w:p w:rsidR="00B9266A" w:rsidRPr="00267162" w:rsidRDefault="00B9266A" w:rsidP="00755DEE">
            <w:pPr>
              <w:jc w:val="both"/>
            </w:pPr>
            <w:r w:rsidRPr="00267162">
              <w:t>На федеральном уровне – 3 балла</w:t>
            </w:r>
          </w:p>
          <w:p w:rsidR="00B9266A" w:rsidRPr="00267162" w:rsidRDefault="00B9266A" w:rsidP="00755DEE">
            <w:pPr>
              <w:jc w:val="both"/>
            </w:pPr>
            <w:r w:rsidRPr="00267162">
              <w:t>На республиканском уровне – 2 балла</w:t>
            </w:r>
          </w:p>
          <w:p w:rsidR="00B9266A" w:rsidRPr="00267162" w:rsidRDefault="00B9266A" w:rsidP="00755DEE">
            <w:pPr>
              <w:jc w:val="both"/>
            </w:pPr>
            <w:r w:rsidRPr="00267162">
              <w:t>На муниципальном уровне -1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3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27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Благоприятный психологический климат в коллективе (стабильный коллектив, отсутствие обоснованных жалоб со стороны педагогов, родителей, обучающихся)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обоснованных жалоб со стороны педагогов, родителей, обучающихся – (-1 балл за каждую)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8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Удовлетворенность участников образовательного проце</w:t>
            </w:r>
            <w:r>
              <w:t xml:space="preserve">сса качеством образования в </w:t>
            </w:r>
            <w:r w:rsidRPr="00267162">
              <w:t>образовательном учреждении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мониторинга удовлетворенности качеством образования – 1 балл</w:t>
            </w:r>
          </w:p>
          <w:p w:rsidR="00B9266A" w:rsidRPr="00267162" w:rsidRDefault="00B9266A" w:rsidP="00755DEE">
            <w:pPr>
              <w:jc w:val="both"/>
            </w:pPr>
            <w:r w:rsidRPr="00267162">
              <w:t>Степень удовлетворенности по результатам мониторинга высокая 2 балла, средняя – 1 балл, низкая – 0 баллов.</w:t>
            </w:r>
          </w:p>
          <w:p w:rsidR="00B9266A" w:rsidRPr="00267162" w:rsidRDefault="00B9266A" w:rsidP="00755DEE">
            <w:pPr>
              <w:jc w:val="both"/>
            </w:pPr>
            <w:r w:rsidRPr="00267162">
              <w:t>Наличие обоснованных жалоб на качество образования – (-1 балл за каждую)</w:t>
            </w:r>
          </w:p>
          <w:p w:rsidR="00B9266A" w:rsidRPr="00267162" w:rsidRDefault="00B9266A" w:rsidP="00755DEE">
            <w:pPr>
              <w:jc w:val="both"/>
            </w:pPr>
            <w:r w:rsidRPr="00267162">
              <w:t xml:space="preserve">Наличие предписаний контрольно-надзорных органов на качество образования – (-3 балла) 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3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9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 xml:space="preserve">Динамика числа учащихся, поставленных </w:t>
            </w:r>
            <w:r w:rsidRPr="00267162">
              <w:lastRenderedPageBreak/>
              <w:t>на учет в комиссии по делам несовершеннолетних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lastRenderedPageBreak/>
              <w:t xml:space="preserve">Отсутствие </w:t>
            </w:r>
            <w:proofErr w:type="gramStart"/>
            <w:r w:rsidRPr="00267162">
              <w:t>стоящих</w:t>
            </w:r>
            <w:proofErr w:type="gramEnd"/>
            <w:r w:rsidRPr="00267162">
              <w:t xml:space="preserve"> на учете – 2 балла;</w:t>
            </w:r>
          </w:p>
          <w:p w:rsidR="00B9266A" w:rsidRPr="00267162" w:rsidRDefault="00B9266A" w:rsidP="00755DEE">
            <w:pPr>
              <w:jc w:val="both"/>
            </w:pPr>
            <w:r w:rsidRPr="00267162">
              <w:lastRenderedPageBreak/>
              <w:t>Снижение по сравнению с предыдущим периодом – 1 балл; повышение – (-1 балл)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lastRenderedPageBreak/>
              <w:t>2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b/>
                <w:sz w:val="22"/>
                <w:szCs w:val="22"/>
              </w:rPr>
            </w:pPr>
            <w:r w:rsidRPr="00F40453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5954" w:type="dxa"/>
            <w:gridSpan w:val="2"/>
          </w:tcPr>
          <w:p w:rsidR="00B9266A" w:rsidRPr="00267162" w:rsidRDefault="00B9266A" w:rsidP="00755DEE">
            <w:pPr>
              <w:jc w:val="both"/>
              <w:rPr>
                <w:b/>
              </w:rPr>
            </w:pPr>
            <w:r w:rsidRPr="00267162">
              <w:rPr>
                <w:b/>
              </w:rPr>
              <w:t>Эффективность инновационной (научной, методической, организационной) деятельности муниципального образовательного учреждения</w:t>
            </w:r>
          </w:p>
        </w:tc>
        <w:tc>
          <w:tcPr>
            <w:tcW w:w="2268" w:type="dxa"/>
          </w:tcPr>
          <w:p w:rsidR="00B9266A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>Школа 13</w:t>
            </w:r>
            <w:r w:rsidRPr="00267162">
              <w:rPr>
                <w:b/>
              </w:rPr>
              <w:t xml:space="preserve"> баллов</w:t>
            </w:r>
          </w:p>
          <w:p w:rsidR="00B9266A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 xml:space="preserve">ДОУ 12 баллов </w:t>
            </w:r>
          </w:p>
          <w:p w:rsidR="00B9266A" w:rsidRPr="00267162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>УДОД 15 баллов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  <w:rPr>
                <w:b/>
              </w:rPr>
            </w:pP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2.1.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Участие в инновационной деятельности, ведение экспериментальной работы (наличие статуса РЭП, РРЦ, базовой площадки, наличие научно-методических публикаций)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статуса с программой на муниципальном уровне – 1 балл; на республиканском уровне – 2 балла; на федеральном уровне – 3 балла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3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2977" w:type="dxa"/>
          </w:tcPr>
          <w:p w:rsidR="00B9266A" w:rsidRPr="00267162" w:rsidRDefault="00B9266A" w:rsidP="00755DEE">
            <w:r>
              <w:t xml:space="preserve">Использование педагогами дополнительного образования в профессиональной практике </w:t>
            </w:r>
            <w:proofErr w:type="spellStart"/>
            <w:r>
              <w:t>деятельностных</w:t>
            </w:r>
            <w:proofErr w:type="spellEnd"/>
            <w:r>
              <w:t xml:space="preserve"> технологий (экспертиза программ, методические разработки, открытые занятия)</w:t>
            </w:r>
          </w:p>
        </w:tc>
        <w:tc>
          <w:tcPr>
            <w:tcW w:w="2977" w:type="dxa"/>
          </w:tcPr>
          <w:p w:rsidR="00B9266A" w:rsidRDefault="00B9266A" w:rsidP="00755DEE">
            <w:pPr>
              <w:jc w:val="both"/>
            </w:pPr>
            <w:r>
              <w:t>доля педагогов, использующих</w:t>
            </w:r>
          </w:p>
          <w:p w:rsidR="00B9266A" w:rsidRDefault="00B9266A" w:rsidP="00755DEE">
            <w:pPr>
              <w:jc w:val="both"/>
            </w:pPr>
            <w:r>
              <w:t>70% и более – 3</w:t>
            </w:r>
          </w:p>
          <w:p w:rsidR="00B9266A" w:rsidRDefault="00B9266A" w:rsidP="00755DEE">
            <w:pPr>
              <w:jc w:val="both"/>
            </w:pPr>
            <w:r>
              <w:t>40-70% -2</w:t>
            </w:r>
          </w:p>
          <w:p w:rsidR="00B9266A" w:rsidRPr="00267162" w:rsidRDefault="00B9266A" w:rsidP="00755DEE">
            <w:pPr>
              <w:jc w:val="both"/>
            </w:pPr>
            <w:r>
              <w:t>менее 40% -1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 w:rsidRPr="004C2230"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F4045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Организация и проведение на базе муниципального</w:t>
            </w:r>
            <w:r>
              <w:t xml:space="preserve"> </w:t>
            </w:r>
            <w:r w:rsidRPr="00267162">
              <w:t>образовательного учреждения семинаров, совещаний, конференций и т.п.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 муниципальном уровне – 1 балл; на республиканском уровне – 2 балла;</w:t>
            </w:r>
          </w:p>
          <w:p w:rsidR="00B9266A" w:rsidRPr="00267162" w:rsidRDefault="00B9266A" w:rsidP="00755DEE">
            <w:pPr>
              <w:jc w:val="both"/>
            </w:pPr>
            <w:r w:rsidRPr="00267162">
              <w:t>на федеральном уровне – 3 балла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3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Личное участие руководителя муниципального</w:t>
            </w:r>
            <w:r>
              <w:t xml:space="preserve"> </w:t>
            </w:r>
            <w:r w:rsidRPr="00267162">
              <w:t>образовательного учреждения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 муниципальном уровне – 1 балл; на республиканском уровне – 2 балла;</w:t>
            </w:r>
          </w:p>
          <w:p w:rsidR="00B9266A" w:rsidRPr="00267162" w:rsidRDefault="00B9266A" w:rsidP="00755DEE">
            <w:pPr>
              <w:jc w:val="both"/>
            </w:pPr>
            <w:r w:rsidRPr="00267162">
              <w:t>на федеральном уровне – 3 балла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3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Наличие и продуктивность реализации программы развития муниципального</w:t>
            </w:r>
            <w:r>
              <w:t xml:space="preserve"> </w:t>
            </w:r>
            <w:r w:rsidRPr="00267162">
              <w:t xml:space="preserve">образовательного учреждения  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программы развития – 1 балл</w:t>
            </w:r>
          </w:p>
          <w:p w:rsidR="00B9266A" w:rsidRPr="00267162" w:rsidRDefault="00B9266A" w:rsidP="00755DEE">
            <w:pPr>
              <w:jc w:val="both"/>
            </w:pPr>
            <w:r w:rsidRPr="00267162">
              <w:t>Эффективность реализации программы развития –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2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347C17" w:rsidRDefault="00B9266A" w:rsidP="00755DEE">
            <w:pPr>
              <w:jc w:val="center"/>
              <w:rPr>
                <w:sz w:val="28"/>
                <w:szCs w:val="28"/>
              </w:rPr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 xml:space="preserve">Создание доступной среды обучения для различных категорий обучающихся 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proofErr w:type="gramStart"/>
            <w:r w:rsidRPr="00267162">
              <w:t>Обучение</w:t>
            </w:r>
            <w:proofErr w:type="gramEnd"/>
            <w:r w:rsidRPr="00267162">
              <w:t xml:space="preserve"> по индивидуальным учебным планам –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  <w:rPr>
                <w:sz w:val="28"/>
                <w:szCs w:val="28"/>
              </w:rPr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2977" w:type="dxa"/>
          </w:tcPr>
          <w:p w:rsidR="00B9266A" w:rsidRPr="00267162" w:rsidRDefault="00B9266A" w:rsidP="00755DEE">
            <w:r>
              <w:t>Организация работы с детьми с ограниченными возможностями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>
              <w:t>Наличие плана и его реализация - 1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2.8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Организация дополнительного образования детей на базе учреждения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>
              <w:t>Н</w:t>
            </w:r>
            <w:r w:rsidRPr="00267162">
              <w:t>аличие кружков, секций –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1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 w:rsidRPr="004C2230"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b/>
                <w:sz w:val="22"/>
                <w:szCs w:val="22"/>
              </w:rPr>
            </w:pPr>
            <w:r w:rsidRPr="00F4045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954" w:type="dxa"/>
            <w:gridSpan w:val="2"/>
          </w:tcPr>
          <w:p w:rsidR="00B9266A" w:rsidRPr="00267162" w:rsidRDefault="00B9266A" w:rsidP="00755DEE">
            <w:pPr>
              <w:jc w:val="both"/>
              <w:rPr>
                <w:b/>
              </w:rPr>
            </w:pPr>
            <w:r w:rsidRPr="00267162">
              <w:rPr>
                <w:b/>
              </w:rPr>
              <w:t>Эффективность реализации государственно-общественного характера управления муниципальным образовательным учреждением</w:t>
            </w:r>
          </w:p>
        </w:tc>
        <w:tc>
          <w:tcPr>
            <w:tcW w:w="2268" w:type="dxa"/>
          </w:tcPr>
          <w:p w:rsidR="00B9266A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 xml:space="preserve">Школа </w:t>
            </w:r>
            <w:r w:rsidRPr="00267162">
              <w:rPr>
                <w:b/>
              </w:rPr>
              <w:t>1</w:t>
            </w:r>
            <w:r>
              <w:rPr>
                <w:b/>
              </w:rPr>
              <w:t>4</w:t>
            </w:r>
            <w:r w:rsidRPr="00267162">
              <w:rPr>
                <w:b/>
              </w:rPr>
              <w:t xml:space="preserve"> баллов</w:t>
            </w:r>
          </w:p>
          <w:p w:rsidR="00B9266A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>ДОУ 14 баллов</w:t>
            </w:r>
          </w:p>
          <w:p w:rsidR="00B9266A" w:rsidRPr="00267162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>УДОД 14 баллов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  <w:rPr>
                <w:b/>
              </w:rPr>
            </w:pP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3.1.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Публичная отчетность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публичного доклада о деятельности учреждения за год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2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3.2.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Инвестиционная привлекательность (привлечение внебюджетных средств)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Доля внебюджетных средств от общей суммы финансирования ОУ – 0,2 балла за каждые 10%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2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3.3.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Общественная составляющая управления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органа общественного управления муниципального</w:t>
            </w:r>
            <w:r>
              <w:t xml:space="preserve"> </w:t>
            </w:r>
            <w:r w:rsidRPr="00267162">
              <w:t xml:space="preserve">образовательного учреждения, в котором представлены </w:t>
            </w:r>
            <w:r w:rsidRPr="00267162">
              <w:rPr>
                <w:b/>
              </w:rPr>
              <w:t>все</w:t>
            </w:r>
            <w:r w:rsidRPr="00267162">
              <w:t xml:space="preserve"> участники образовательного процесса – 1 балл;</w:t>
            </w:r>
          </w:p>
          <w:p w:rsidR="00B9266A" w:rsidRPr="00267162" w:rsidRDefault="00B9266A" w:rsidP="00755DEE">
            <w:pPr>
              <w:jc w:val="both"/>
            </w:pPr>
            <w:r w:rsidRPr="00267162">
              <w:t>Наличие и активная деятельность органов самоуправления детей – 1 балл;</w:t>
            </w:r>
          </w:p>
          <w:p w:rsidR="00B9266A" w:rsidRPr="00267162" w:rsidRDefault="00B9266A" w:rsidP="00755DEE">
            <w:pPr>
              <w:jc w:val="both"/>
            </w:pPr>
            <w:r w:rsidRPr="00267162">
              <w:t>Наличие и активная деятельность попечительского (управляющего) совета –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3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Default="00B9266A" w:rsidP="00755DEE">
            <w:pPr>
              <w:jc w:val="center"/>
              <w:rPr>
                <w:sz w:val="28"/>
                <w:szCs w:val="28"/>
              </w:rPr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3.4.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Наличие регулярно обновляемого сайта муниципального</w:t>
            </w:r>
            <w:r>
              <w:t xml:space="preserve"> </w:t>
            </w:r>
            <w:r w:rsidRPr="00267162">
              <w:t>образовательного учреждения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сайта – 1 балл;</w:t>
            </w:r>
          </w:p>
          <w:p w:rsidR="00B9266A" w:rsidRPr="00267162" w:rsidRDefault="00B9266A" w:rsidP="00755DEE">
            <w:pPr>
              <w:jc w:val="both"/>
            </w:pPr>
            <w:r w:rsidRPr="00267162">
              <w:t>Своевременное обновление информации, размещаемой на сайте – 1 балл;</w:t>
            </w:r>
          </w:p>
          <w:p w:rsidR="00B9266A" w:rsidRPr="00267162" w:rsidRDefault="00B9266A" w:rsidP="00755DEE">
            <w:pPr>
              <w:jc w:val="both"/>
            </w:pPr>
            <w:r w:rsidRPr="00267162">
              <w:t>Соответствие информации, размещаемой на сайте, требованиям законодательства – 1 балл</w:t>
            </w:r>
          </w:p>
          <w:p w:rsidR="00B9266A" w:rsidRPr="00267162" w:rsidRDefault="00B9266A" w:rsidP="00755DEE">
            <w:pPr>
              <w:jc w:val="both"/>
            </w:pPr>
            <w:r w:rsidRPr="00267162">
              <w:t>Несоответствие информации, размещаемой на сайте, требованиям законодательства – (- 1 балл)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3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Default="00B9266A" w:rsidP="00755DEE">
            <w:pPr>
              <w:jc w:val="center"/>
              <w:rPr>
                <w:sz w:val="28"/>
                <w:szCs w:val="28"/>
              </w:rPr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2977" w:type="dxa"/>
          </w:tcPr>
          <w:p w:rsidR="00B9266A" w:rsidRPr="00267162" w:rsidRDefault="00B9266A" w:rsidP="00755DEE">
            <w:r>
              <w:t>Работа с социумом, средствами массовой информации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>
              <w:t>наличие –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Default="00B9266A" w:rsidP="00755DEE">
            <w:pPr>
              <w:jc w:val="center"/>
              <w:rPr>
                <w:sz w:val="28"/>
                <w:szCs w:val="28"/>
              </w:rPr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r>
              <w:t xml:space="preserve">Участие </w:t>
            </w:r>
            <w:r w:rsidRPr="00267162">
              <w:t>образовательного учреждения в смотрах, конкурсах, фестивалях различного уровня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 xml:space="preserve">муниципальный уровень – 1 балл; республиканский уровень – 2 балла; федеральный уровень – 3 </w:t>
            </w:r>
            <w:r w:rsidRPr="00267162">
              <w:lastRenderedPageBreak/>
              <w:t>балла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lastRenderedPageBreak/>
              <w:t>3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Default="00B9266A" w:rsidP="00755DEE">
            <w:pPr>
              <w:jc w:val="center"/>
              <w:rPr>
                <w:sz w:val="28"/>
                <w:szCs w:val="28"/>
              </w:rPr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b/>
                <w:sz w:val="22"/>
                <w:szCs w:val="22"/>
              </w:rPr>
            </w:pPr>
            <w:r w:rsidRPr="00F40453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5954" w:type="dxa"/>
            <w:gridSpan w:val="2"/>
          </w:tcPr>
          <w:p w:rsidR="00B9266A" w:rsidRPr="00267162" w:rsidRDefault="00B9266A" w:rsidP="00755DEE">
            <w:pPr>
              <w:jc w:val="both"/>
              <w:rPr>
                <w:b/>
              </w:rPr>
            </w:pPr>
            <w:r w:rsidRPr="00267162">
              <w:rPr>
                <w:b/>
              </w:rPr>
              <w:t>Эффективность финансово-экономической и имущественной деятельности муниципального образовательного учреждения</w:t>
            </w:r>
          </w:p>
        </w:tc>
        <w:tc>
          <w:tcPr>
            <w:tcW w:w="2268" w:type="dxa"/>
          </w:tcPr>
          <w:p w:rsidR="00B9266A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>Школа 15</w:t>
            </w:r>
            <w:r w:rsidRPr="00267162">
              <w:rPr>
                <w:b/>
              </w:rPr>
              <w:t xml:space="preserve"> баллов</w:t>
            </w:r>
          </w:p>
          <w:p w:rsidR="00B9266A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>ДОУ 13 баллов</w:t>
            </w:r>
          </w:p>
          <w:p w:rsidR="00B9266A" w:rsidRPr="00267162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>УДОД 13 баллов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4.1.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 xml:space="preserve">Увеличение </w:t>
            </w:r>
            <w:proofErr w:type="gramStart"/>
            <w:r w:rsidRPr="00267162">
              <w:t>доли стимулирующей части фонда оплаты труда</w:t>
            </w:r>
            <w:proofErr w:type="gramEnd"/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До 30% - 1 балл;</w:t>
            </w:r>
          </w:p>
          <w:p w:rsidR="00B9266A" w:rsidRPr="00267162" w:rsidRDefault="00B9266A" w:rsidP="00755DEE">
            <w:pPr>
              <w:jc w:val="both"/>
            </w:pPr>
            <w:r w:rsidRPr="00267162">
              <w:t>От 30% до 40% - 2 балла;</w:t>
            </w:r>
          </w:p>
          <w:p w:rsidR="00B9266A" w:rsidRPr="00267162" w:rsidRDefault="00B9266A" w:rsidP="00755DEE">
            <w:pPr>
              <w:jc w:val="both"/>
            </w:pPr>
            <w:r w:rsidRPr="00267162">
              <w:t>Свыше 40% - 3 балла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3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D61AAA" w:rsidRDefault="00B9266A" w:rsidP="00755DEE">
            <w:pPr>
              <w:jc w:val="center"/>
              <w:rPr>
                <w:sz w:val="28"/>
                <w:szCs w:val="28"/>
              </w:rPr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4.2.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Улучшение материально-технической базы учреждения путем привлечения внебюджетных средств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Использование внебюджетных средств на улучшение материально-технической базы учреждения в объеме 75% и более от общей суммы поступлений –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1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D61AAA" w:rsidRDefault="00B9266A" w:rsidP="00755DEE">
            <w:pPr>
              <w:jc w:val="center"/>
              <w:rPr>
                <w:sz w:val="28"/>
                <w:szCs w:val="28"/>
              </w:rPr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4.3.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Обеспечение эстетических условий, оформления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эстетического оформления муниципального</w:t>
            </w:r>
            <w:r>
              <w:t xml:space="preserve"> </w:t>
            </w:r>
            <w:r w:rsidRPr="00267162">
              <w:t>образовательного учреждения –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1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D61AAA" w:rsidRDefault="00B9266A" w:rsidP="00755DEE">
            <w:pPr>
              <w:jc w:val="center"/>
              <w:rPr>
                <w:sz w:val="28"/>
                <w:szCs w:val="28"/>
              </w:rPr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4.4.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Отсутствие задолженности по оплате за коммунальные услуги муниципального</w:t>
            </w:r>
            <w:r>
              <w:t xml:space="preserve"> </w:t>
            </w:r>
            <w:r w:rsidRPr="00267162">
              <w:t xml:space="preserve">образовательного учреждения 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Отсутствие задолженности –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1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D61AAA" w:rsidRDefault="00B9266A" w:rsidP="00755DEE">
            <w:pPr>
              <w:jc w:val="center"/>
              <w:rPr>
                <w:sz w:val="28"/>
                <w:szCs w:val="28"/>
              </w:rPr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4.5.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Выполнение мероприятий по энергосбережению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программы энергосбережения – 1 балл</w:t>
            </w:r>
          </w:p>
          <w:p w:rsidR="00B9266A" w:rsidRPr="00267162" w:rsidRDefault="00B9266A" w:rsidP="00755DEE">
            <w:pPr>
              <w:jc w:val="both"/>
            </w:pPr>
            <w:r w:rsidRPr="00267162">
              <w:t>Наличие приборов учета всех видов энергии и воды – 1 балл</w:t>
            </w:r>
          </w:p>
          <w:p w:rsidR="00B9266A" w:rsidRPr="00267162" w:rsidRDefault="00B9266A" w:rsidP="00755DEE">
            <w:pPr>
              <w:jc w:val="both"/>
            </w:pPr>
            <w:r w:rsidRPr="00267162">
              <w:t>Снижение объемов расхода потребления всех видов энергии –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3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Default="00B9266A" w:rsidP="00755DEE">
            <w:pPr>
              <w:jc w:val="center"/>
              <w:rPr>
                <w:sz w:val="28"/>
                <w:szCs w:val="28"/>
              </w:rPr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4.6.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 xml:space="preserve">Обеспечение подвоза </w:t>
            </w:r>
            <w:proofErr w:type="gramStart"/>
            <w:r w:rsidRPr="00267162">
              <w:t>обучающихся</w:t>
            </w:r>
            <w:proofErr w:type="gramEnd"/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школьного автобуса в исправном состоянии – 1 балл</w:t>
            </w:r>
          </w:p>
          <w:p w:rsidR="00B9266A" w:rsidRPr="00267162" w:rsidRDefault="00B9266A" w:rsidP="00755DEE">
            <w:pPr>
              <w:jc w:val="both"/>
            </w:pPr>
            <w:proofErr w:type="gramStart"/>
            <w:r w:rsidRPr="00267162">
              <w:t>Отсутствие / наличие штрафов ГИБДД – 1 балл /-0,5 балла за каждый)</w:t>
            </w:r>
            <w:proofErr w:type="gramEnd"/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2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 w:rsidRPr="004C2230"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4.7.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Качественная подготовка муниципального</w:t>
            </w:r>
            <w:r>
              <w:t xml:space="preserve"> </w:t>
            </w:r>
            <w:r w:rsidRPr="00267162">
              <w:t>образовательного учреждения к новому учебному году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Принятие муниципального</w:t>
            </w:r>
            <w:r>
              <w:t xml:space="preserve"> </w:t>
            </w:r>
            <w:r w:rsidRPr="00267162">
              <w:t>образовательного учреждения на «хорошо» и «отлично» - 2 балла</w:t>
            </w:r>
          </w:p>
          <w:p w:rsidR="00B9266A" w:rsidRPr="00267162" w:rsidRDefault="00B9266A" w:rsidP="00755DEE">
            <w:pPr>
              <w:jc w:val="both"/>
            </w:pPr>
            <w:r w:rsidRPr="00267162">
              <w:t>На «удовлетворительно» - 1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2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/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4.8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Отсутствие замечаний по неэффективному расходованию бюджетных средств со стороны органов финансового контроля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Отсутствие замечаний по неэффективному расходованию бюджетных средств со стороны органов финансового контроля – 1 балл</w:t>
            </w:r>
          </w:p>
          <w:p w:rsidR="00B9266A" w:rsidRPr="00267162" w:rsidRDefault="00B9266A" w:rsidP="00755DEE">
            <w:pPr>
              <w:jc w:val="both"/>
            </w:pPr>
            <w:r w:rsidRPr="00267162">
              <w:t xml:space="preserve">Наличие замечаний по неэффективному расходованию бюджетных </w:t>
            </w:r>
            <w:r w:rsidRPr="00267162">
              <w:lastRenderedPageBreak/>
              <w:t>средств со стороны органов финансового контроля – (-1 балл)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lastRenderedPageBreak/>
              <w:t>1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4.9</w:t>
            </w:r>
          </w:p>
        </w:tc>
        <w:tc>
          <w:tcPr>
            <w:tcW w:w="2977" w:type="dxa"/>
          </w:tcPr>
          <w:p w:rsidR="00B9266A" w:rsidRPr="00267162" w:rsidRDefault="00B9266A" w:rsidP="00755DEE">
            <w:r>
              <w:t>Выполнение плана финансово-хозяйственной деятельности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>
              <w:t>выполнение в полном объеме – 1 балл, не выполнение - -1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b/>
                <w:sz w:val="22"/>
                <w:szCs w:val="22"/>
              </w:rPr>
            </w:pPr>
            <w:r w:rsidRPr="00F4045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954" w:type="dxa"/>
            <w:gridSpan w:val="2"/>
          </w:tcPr>
          <w:p w:rsidR="00B9266A" w:rsidRPr="00267162" w:rsidRDefault="00B9266A" w:rsidP="00755DEE">
            <w:pPr>
              <w:jc w:val="both"/>
              <w:rPr>
                <w:b/>
              </w:rPr>
            </w:pPr>
            <w:r w:rsidRPr="00267162">
              <w:rPr>
                <w:b/>
              </w:rPr>
              <w:t xml:space="preserve">Эффективность обеспечения условий, направленных на </w:t>
            </w:r>
            <w:proofErr w:type="spellStart"/>
            <w:r w:rsidRPr="00267162">
              <w:rPr>
                <w:b/>
              </w:rPr>
              <w:t>здоровьесбережение</w:t>
            </w:r>
            <w:proofErr w:type="spellEnd"/>
            <w:r w:rsidRPr="00267162">
              <w:rPr>
                <w:b/>
              </w:rPr>
              <w:t xml:space="preserve"> и безопасность участников образовательного процесса</w:t>
            </w:r>
          </w:p>
        </w:tc>
        <w:tc>
          <w:tcPr>
            <w:tcW w:w="2268" w:type="dxa"/>
          </w:tcPr>
          <w:p w:rsidR="00B9266A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 xml:space="preserve">Школа </w:t>
            </w:r>
            <w:r w:rsidRPr="00267162">
              <w:rPr>
                <w:b/>
              </w:rPr>
              <w:t>15 баллов</w:t>
            </w:r>
          </w:p>
          <w:p w:rsidR="00B9266A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>ДОУ 10 баллов</w:t>
            </w:r>
          </w:p>
          <w:p w:rsidR="00B9266A" w:rsidRPr="00267162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 xml:space="preserve">УДОД 7 баллов </w:t>
            </w:r>
          </w:p>
        </w:tc>
        <w:tc>
          <w:tcPr>
            <w:tcW w:w="1417" w:type="dxa"/>
          </w:tcPr>
          <w:p w:rsidR="00B9266A" w:rsidRPr="00EA087A" w:rsidRDefault="00B9266A" w:rsidP="00755D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5.1.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Безопасность участников образовательного процесса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предписаний ГПН, СЭН – (-1 балл за каждое предписание);</w:t>
            </w:r>
          </w:p>
          <w:p w:rsidR="00B9266A" w:rsidRPr="00267162" w:rsidRDefault="00B9266A" w:rsidP="00755DEE">
            <w:pPr>
              <w:jc w:val="both"/>
            </w:pPr>
            <w:r w:rsidRPr="00267162">
              <w:t xml:space="preserve">Отсутствие травматизма среди </w:t>
            </w:r>
            <w:r>
              <w:t xml:space="preserve">воспитанников, </w:t>
            </w:r>
            <w:r w:rsidRPr="00267162">
              <w:t>обучающихся и работников во время образовательного процесса – 2 балла</w:t>
            </w:r>
          </w:p>
          <w:p w:rsidR="00B9266A" w:rsidRPr="00267162" w:rsidRDefault="00B9266A" w:rsidP="00755DEE">
            <w:pPr>
              <w:jc w:val="both"/>
            </w:pPr>
            <w:r w:rsidRPr="00267162">
              <w:t>Наличие травматизма среди</w:t>
            </w:r>
            <w:r>
              <w:t xml:space="preserve"> воспитанников,</w:t>
            </w:r>
            <w:r w:rsidRPr="00267162">
              <w:t xml:space="preserve"> обучающихся и работников во время образовательного процесса (-0,5 баллов за каждый случай)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2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5.2.</w:t>
            </w:r>
          </w:p>
        </w:tc>
        <w:tc>
          <w:tcPr>
            <w:tcW w:w="2977" w:type="dxa"/>
          </w:tcPr>
          <w:p w:rsidR="00B9266A" w:rsidRPr="00267162" w:rsidRDefault="00B9266A" w:rsidP="00755DEE">
            <w:r>
              <w:t xml:space="preserve">Планирование </w:t>
            </w:r>
            <w:proofErr w:type="spellStart"/>
            <w:r>
              <w:t>здоровье</w:t>
            </w:r>
            <w:r w:rsidRPr="00267162">
              <w:t>сберегающих</w:t>
            </w:r>
            <w:proofErr w:type="spellEnd"/>
            <w:r w:rsidRPr="00267162">
              <w:t xml:space="preserve"> мероприятий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и выполнение программы развития здоровье сберегающих технологий, пропаганды здорового образа жизни –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1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5.3.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Планирование мероприятий по организации круглогодичного оздоровления, отдыха и труда обучающихся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 xml:space="preserve">Наличие и выполнение программы круглогодичного оздоровления, отдыха и труда </w:t>
            </w:r>
            <w:proofErr w:type="gramStart"/>
            <w:r w:rsidRPr="00267162">
              <w:t>обучающихся</w:t>
            </w:r>
            <w:proofErr w:type="gramEnd"/>
            <w:r w:rsidRPr="00267162">
              <w:t xml:space="preserve"> –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1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5.4.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 xml:space="preserve">Проведение практических мероприятий, формирующих способность </w:t>
            </w:r>
            <w:r>
              <w:t xml:space="preserve">воспитанников, </w:t>
            </w:r>
            <w:r w:rsidRPr="00267162">
              <w:t xml:space="preserve">обучающихся и </w:t>
            </w:r>
            <w:r>
              <w:t xml:space="preserve">сотрудников </w:t>
            </w:r>
            <w:r w:rsidRPr="00267162">
              <w:t>к действиям в экстремальных ситуациях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Отсутствие замечаний со стороны ГО и ЧС– 1 балл</w:t>
            </w:r>
          </w:p>
          <w:p w:rsidR="00B9266A" w:rsidRPr="00267162" w:rsidRDefault="00B9266A" w:rsidP="00755DEE">
            <w:pPr>
              <w:jc w:val="both"/>
            </w:pPr>
            <w:r w:rsidRPr="00267162">
              <w:t>Наличие замечаний со стороны ГО и ЧС– (-1 балл за каждое)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1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5.5.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 xml:space="preserve">Уровень здоровья </w:t>
            </w:r>
            <w:proofErr w:type="gramStart"/>
            <w:r w:rsidRPr="00267162">
              <w:t>обучающихся</w:t>
            </w:r>
            <w:proofErr w:type="gramEnd"/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Снижение доли пропущенных по болезни учебных дней (</w:t>
            </w:r>
            <w:proofErr w:type="gramStart"/>
            <w:r w:rsidRPr="00267162">
              <w:t>ниже</w:t>
            </w:r>
            <w:proofErr w:type="gramEnd"/>
            <w:r w:rsidRPr="00267162">
              <w:t xml:space="preserve"> чем в предыдущий период на 10 и более % - 2 балла; ниже чем в среднем по району – 5 баллов)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5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Pr="004C2230" w:rsidRDefault="00B9266A" w:rsidP="00755DEE">
            <w:pPr>
              <w:jc w:val="center"/>
            </w:pP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</w:t>
            </w:r>
          </w:p>
        </w:tc>
        <w:tc>
          <w:tcPr>
            <w:tcW w:w="2977" w:type="dxa"/>
          </w:tcPr>
          <w:p w:rsidR="00B9266A" w:rsidRPr="00267162" w:rsidRDefault="00B9266A" w:rsidP="00755DEE">
            <w:r>
              <w:t xml:space="preserve">Посещаемость воспитанниками </w:t>
            </w:r>
            <w:r>
              <w:lastRenderedPageBreak/>
              <w:t>дошкольных групп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>
              <w:lastRenderedPageBreak/>
              <w:t xml:space="preserve">выше </w:t>
            </w:r>
            <w:proofErr w:type="spellStart"/>
            <w:r>
              <w:t>среднерайонного</w:t>
            </w:r>
            <w:proofErr w:type="spellEnd"/>
            <w:r>
              <w:t xml:space="preserve"> показателя – 1 балл, ниже </w:t>
            </w:r>
            <w:proofErr w:type="spellStart"/>
            <w:r>
              <w:lastRenderedPageBreak/>
              <w:t>среднерайонного</w:t>
            </w:r>
            <w:proofErr w:type="spellEnd"/>
            <w:r>
              <w:t xml:space="preserve"> показателя - -1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>
              <w:t>ДОУ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5.7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Организация питания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% охвата учащихся горячим питанием выше, чем в среднем по району– 1 балл</w:t>
            </w:r>
          </w:p>
          <w:p w:rsidR="00B9266A" w:rsidRDefault="00B9266A" w:rsidP="00755DEE">
            <w:pPr>
              <w:jc w:val="both"/>
            </w:pPr>
            <w:r w:rsidRPr="00267162">
              <w:t>Наличие двухразового питания – 1 балл</w:t>
            </w:r>
          </w:p>
          <w:p w:rsidR="00B9266A" w:rsidRPr="00267162" w:rsidRDefault="00B9266A" w:rsidP="00755DEE">
            <w:pPr>
              <w:jc w:val="both"/>
            </w:pPr>
            <w:r>
              <w:t xml:space="preserve">при наличии предписаний со стороны </w:t>
            </w:r>
            <w:proofErr w:type="spellStart"/>
            <w:r>
              <w:t>Роспотребнадзора</w:t>
            </w:r>
            <w:proofErr w:type="spellEnd"/>
            <w:r>
              <w:t xml:space="preserve"> по организации питания – -1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2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Двигательная активность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в учебном плане дополнительного часа для проведения урока двигательной активности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1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</w:pPr>
            <w:r>
              <w:t>Школа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  <w:r w:rsidRPr="00F4045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Организация каникулярного отдыха</w:t>
            </w:r>
            <w:r>
              <w:t xml:space="preserve"> воспитанников, </w:t>
            </w:r>
            <w:r w:rsidRPr="00267162">
              <w:t xml:space="preserve"> обучающихся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профильных лагерей – 1 балл, лагерь труда и отдыха – 1 балл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2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b/>
                <w:sz w:val="22"/>
                <w:szCs w:val="22"/>
              </w:rPr>
            </w:pPr>
            <w:r w:rsidRPr="00F4045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54" w:type="dxa"/>
            <w:gridSpan w:val="2"/>
          </w:tcPr>
          <w:p w:rsidR="00B9266A" w:rsidRPr="00267162" w:rsidRDefault="00B9266A" w:rsidP="00755DEE">
            <w:pPr>
              <w:jc w:val="both"/>
              <w:rPr>
                <w:b/>
              </w:rPr>
            </w:pPr>
            <w:r w:rsidRPr="00267162">
              <w:rPr>
                <w:b/>
              </w:rPr>
              <w:t>Уровень исполнительской дисциплины</w:t>
            </w:r>
          </w:p>
        </w:tc>
        <w:tc>
          <w:tcPr>
            <w:tcW w:w="2268" w:type="dxa"/>
          </w:tcPr>
          <w:p w:rsidR="00B9266A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 xml:space="preserve">Школа </w:t>
            </w:r>
            <w:r w:rsidRPr="00267162">
              <w:rPr>
                <w:b/>
              </w:rPr>
              <w:t>4 балла</w:t>
            </w:r>
          </w:p>
          <w:p w:rsidR="00B9266A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 xml:space="preserve">ДОУ 4 балла </w:t>
            </w:r>
          </w:p>
          <w:p w:rsidR="00B9266A" w:rsidRPr="00267162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>УДОД 4 балла</w:t>
            </w:r>
          </w:p>
        </w:tc>
        <w:tc>
          <w:tcPr>
            <w:tcW w:w="1417" w:type="dxa"/>
          </w:tcPr>
          <w:p w:rsidR="00B9266A" w:rsidRPr="004C2230" w:rsidRDefault="00B9266A" w:rsidP="00755DEE">
            <w:pPr>
              <w:jc w:val="center"/>
              <w:rPr>
                <w:b/>
              </w:rPr>
            </w:pP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6.1.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Уровень исполнительской дисциплины руководителя муниципального</w:t>
            </w:r>
            <w:r>
              <w:t xml:space="preserve"> </w:t>
            </w:r>
            <w:r w:rsidRPr="00267162">
              <w:t>образовательного учреждения  (своевременное предоставление информации, качественное ведение документации)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Своевременное предоставление качественной информации – 1 балл</w:t>
            </w:r>
          </w:p>
          <w:p w:rsidR="00B9266A" w:rsidRPr="00267162" w:rsidRDefault="00B9266A" w:rsidP="00755DEE">
            <w:pPr>
              <w:jc w:val="both"/>
            </w:pPr>
            <w:r w:rsidRPr="00267162">
              <w:t>Несвоевременное предоставление информации – (-1 балл)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1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6.2.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Отсутствие дисциплинарных взысканий у руководителя муниципального</w:t>
            </w:r>
            <w:r>
              <w:t xml:space="preserve"> </w:t>
            </w:r>
            <w:r w:rsidRPr="00267162">
              <w:t xml:space="preserve">образовательного учреждения 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Наличие дисциплинарных взысканий – (-1 балл)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0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F40453" w:rsidRDefault="00B9266A" w:rsidP="00755DEE">
            <w:pPr>
              <w:ind w:right="-57"/>
              <w:jc w:val="both"/>
              <w:rPr>
                <w:sz w:val="22"/>
                <w:szCs w:val="22"/>
              </w:rPr>
            </w:pPr>
            <w:r w:rsidRPr="00F40453">
              <w:rPr>
                <w:sz w:val="22"/>
                <w:szCs w:val="22"/>
              </w:rPr>
              <w:t>6.3.</w:t>
            </w:r>
          </w:p>
        </w:tc>
        <w:tc>
          <w:tcPr>
            <w:tcW w:w="2977" w:type="dxa"/>
          </w:tcPr>
          <w:p w:rsidR="00B9266A" w:rsidRPr="00267162" w:rsidRDefault="00B9266A" w:rsidP="00755DEE">
            <w:r w:rsidRPr="00267162">
              <w:t>Наличие ведомственных наград</w:t>
            </w: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  <w:r w:rsidRPr="00267162">
              <w:t>Муниципального уровня – 1 балл; республиканского уровня – 2 балла; федерального уровня – 3 балла</w:t>
            </w:r>
          </w:p>
        </w:tc>
        <w:tc>
          <w:tcPr>
            <w:tcW w:w="2268" w:type="dxa"/>
          </w:tcPr>
          <w:p w:rsidR="00B9266A" w:rsidRPr="00267162" w:rsidRDefault="00B9266A" w:rsidP="00755DEE">
            <w:pPr>
              <w:jc w:val="center"/>
            </w:pPr>
            <w:r w:rsidRPr="00267162">
              <w:t>3</w:t>
            </w:r>
          </w:p>
        </w:tc>
        <w:tc>
          <w:tcPr>
            <w:tcW w:w="1417" w:type="dxa"/>
          </w:tcPr>
          <w:p w:rsidR="00B9266A" w:rsidRDefault="00B9266A" w:rsidP="00755DEE">
            <w:pPr>
              <w:jc w:val="center"/>
            </w:pPr>
            <w:r>
              <w:t>Школа</w:t>
            </w:r>
          </w:p>
          <w:p w:rsidR="00B9266A" w:rsidRDefault="00B9266A" w:rsidP="00755DEE">
            <w:pPr>
              <w:jc w:val="center"/>
            </w:pPr>
            <w:r>
              <w:t>ДОУ</w:t>
            </w:r>
          </w:p>
          <w:p w:rsidR="00B9266A" w:rsidRPr="004C2230" w:rsidRDefault="00B9266A" w:rsidP="00755DEE">
            <w:pPr>
              <w:jc w:val="center"/>
            </w:pPr>
            <w:r>
              <w:t>УДОД</w:t>
            </w:r>
          </w:p>
        </w:tc>
      </w:tr>
      <w:tr w:rsidR="00B9266A" w:rsidRPr="00D61AAA" w:rsidTr="00755DEE">
        <w:tc>
          <w:tcPr>
            <w:tcW w:w="675" w:type="dxa"/>
          </w:tcPr>
          <w:p w:rsidR="00B9266A" w:rsidRPr="00267162" w:rsidRDefault="00B9266A" w:rsidP="00755DEE">
            <w:pPr>
              <w:ind w:right="-57"/>
              <w:jc w:val="both"/>
            </w:pP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</w:p>
        </w:tc>
        <w:tc>
          <w:tcPr>
            <w:tcW w:w="2977" w:type="dxa"/>
          </w:tcPr>
          <w:p w:rsidR="00B9266A" w:rsidRPr="00267162" w:rsidRDefault="00B9266A" w:rsidP="00755DEE">
            <w:pPr>
              <w:jc w:val="both"/>
            </w:pPr>
          </w:p>
        </w:tc>
        <w:tc>
          <w:tcPr>
            <w:tcW w:w="2268" w:type="dxa"/>
          </w:tcPr>
          <w:p w:rsidR="00B9266A" w:rsidRDefault="00B9266A" w:rsidP="00755DEE">
            <w:pPr>
              <w:jc w:val="center"/>
              <w:rPr>
                <w:b/>
              </w:rPr>
            </w:pPr>
            <w:r w:rsidRPr="00267162">
              <w:rPr>
                <w:b/>
              </w:rPr>
              <w:t xml:space="preserve">Итого </w:t>
            </w:r>
          </w:p>
          <w:p w:rsidR="00B9266A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>Школа 118 баллов</w:t>
            </w:r>
          </w:p>
          <w:p w:rsidR="00B9266A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>ДОУ 76 баллов</w:t>
            </w:r>
          </w:p>
          <w:p w:rsidR="00B9266A" w:rsidRPr="00267162" w:rsidRDefault="00B9266A" w:rsidP="00755DEE">
            <w:pPr>
              <w:jc w:val="center"/>
              <w:rPr>
                <w:b/>
              </w:rPr>
            </w:pPr>
            <w:r>
              <w:rPr>
                <w:b/>
              </w:rPr>
              <w:t>УДОД 76 баллов</w:t>
            </w:r>
          </w:p>
        </w:tc>
        <w:tc>
          <w:tcPr>
            <w:tcW w:w="1417" w:type="dxa"/>
          </w:tcPr>
          <w:p w:rsidR="00B9266A" w:rsidRPr="00EA087A" w:rsidRDefault="00B9266A" w:rsidP="00755DE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9266A" w:rsidRDefault="00B9266A" w:rsidP="00B9266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266A" w:rsidRDefault="00B9266A" w:rsidP="00B9266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Суммарная оценка определяется следующим образом: оценивается каждый показатель деятельности руководителя муниципального </w:t>
      </w:r>
      <w:r w:rsidRPr="005D5E0F">
        <w:rPr>
          <w:rFonts w:ascii="Times New Roman" w:hAnsi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в баллах. </w:t>
      </w:r>
    </w:p>
    <w:p w:rsidR="00B9266A" w:rsidRDefault="00B9266A" w:rsidP="00B9266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72DD">
        <w:rPr>
          <w:rFonts w:ascii="Times New Roman" w:hAnsi="Times New Roman"/>
          <w:sz w:val="28"/>
          <w:szCs w:val="28"/>
        </w:rPr>
        <w:tab/>
        <w:t xml:space="preserve">Размер надбавки за интенсивность и высокие результаты работы  руководителям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1672DD">
        <w:rPr>
          <w:rFonts w:ascii="Times New Roman" w:hAnsi="Times New Roman"/>
          <w:sz w:val="28"/>
          <w:szCs w:val="28"/>
        </w:rPr>
        <w:t xml:space="preserve">образовательных  </w:t>
      </w:r>
      <w:r>
        <w:rPr>
          <w:rFonts w:ascii="Times New Roman" w:hAnsi="Times New Roman"/>
          <w:sz w:val="28"/>
          <w:szCs w:val="28"/>
        </w:rPr>
        <w:t xml:space="preserve">следующим образом: для </w:t>
      </w:r>
      <w:r>
        <w:rPr>
          <w:rFonts w:ascii="Times New Roman" w:hAnsi="Times New Roman"/>
          <w:sz w:val="28"/>
          <w:szCs w:val="28"/>
        </w:rPr>
        <w:lastRenderedPageBreak/>
        <w:t>руководителей общеобразовательных учреждений максимальное количество баллов (118) приравнивается к 200%, значение одного балла равно 1,7%, руководителей дошкольных образовательных учреждений и учреждений дополнительного образования детей максимальное количество баллов (76) приравнивается к 100%, значение одного балла равно 1,3%.</w:t>
      </w:r>
    </w:p>
    <w:p w:rsidR="00B9266A" w:rsidRDefault="00B9266A" w:rsidP="00B9266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Размер надбавки может быть снижен от 10 до 30% в следующих случаях:</w:t>
      </w:r>
    </w:p>
    <w:p w:rsidR="00B9266A" w:rsidRDefault="00B9266A" w:rsidP="00B9266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несвоевременное, некачественное, недостоверное, неполное предоставление запрашиваемой информации, планов, отчетов, отчетности, аналитических материалов;</w:t>
      </w:r>
      <w:proofErr w:type="gramEnd"/>
    </w:p>
    <w:p w:rsidR="00B9266A" w:rsidRDefault="00B9266A" w:rsidP="00B9266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невыполнение контрольных показателей государственного задания.</w:t>
      </w:r>
    </w:p>
    <w:p w:rsidR="00B9266A" w:rsidRDefault="00B9266A" w:rsidP="00B9266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При наличии экономии фонда оплаты труда руководителям муниципальных образовательных учреждений могут выплачиваться премии к юбилейным, праздничным датам, в связи с выходом на пенсию, за особые заслуги в укреплении учебно-материальной базы и подготовки к новому учебному году, за качественную организацию и проведение мероприятий республиканского и районного значения, по результатам участия в федеральных, республиканских и районных смотрах-конкурсах, олимпиадах, а также единовременные (разовые</w:t>
      </w:r>
      <w:proofErr w:type="gramEnd"/>
      <w:r>
        <w:rPr>
          <w:rFonts w:ascii="Times New Roman" w:hAnsi="Times New Roman"/>
          <w:sz w:val="28"/>
          <w:szCs w:val="28"/>
        </w:rPr>
        <w:t>) премии. Единовременная премия устанавливается руководителям муниципальных образовательных учреждений в конкретном размере приказом Управления образования.</w:t>
      </w:r>
    </w:p>
    <w:p w:rsidR="00B9266A" w:rsidRDefault="00B9266A" w:rsidP="00B9266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266A" w:rsidRPr="001672DD" w:rsidRDefault="00B9266A" w:rsidP="00B9266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266A" w:rsidRDefault="00B9266A" w:rsidP="00B9266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9266A" w:rsidRDefault="00B9266A" w:rsidP="00B9266A">
      <w:pPr>
        <w:spacing w:line="360" w:lineRule="auto"/>
        <w:jc w:val="both"/>
        <w:rPr>
          <w:sz w:val="28"/>
          <w:szCs w:val="28"/>
        </w:rPr>
      </w:pPr>
    </w:p>
    <w:p w:rsidR="00B9266A" w:rsidRPr="00D61AAA" w:rsidRDefault="00B9266A" w:rsidP="00B9266A">
      <w:pPr>
        <w:autoSpaceDE w:val="0"/>
        <w:autoSpaceDN w:val="0"/>
        <w:adjustRightInd w:val="0"/>
        <w:ind w:left="360" w:hanging="360"/>
        <w:jc w:val="both"/>
        <w:rPr>
          <w:color w:val="17365D"/>
          <w:sz w:val="28"/>
          <w:szCs w:val="28"/>
        </w:rPr>
      </w:pPr>
    </w:p>
    <w:p w:rsidR="0037076C" w:rsidRPr="0037076C" w:rsidRDefault="0037076C">
      <w:pPr>
        <w:rPr>
          <w:sz w:val="28"/>
          <w:szCs w:val="28"/>
        </w:rPr>
      </w:pPr>
    </w:p>
    <w:sectPr w:rsidR="0037076C" w:rsidRPr="0037076C" w:rsidSect="002B1D5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72C4"/>
    <w:multiLevelType w:val="hybridMultilevel"/>
    <w:tmpl w:val="19D2F3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2902C6A"/>
    <w:multiLevelType w:val="multilevel"/>
    <w:tmpl w:val="A77243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608B7979"/>
    <w:multiLevelType w:val="hybridMultilevel"/>
    <w:tmpl w:val="C50AB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21C9C"/>
    <w:multiLevelType w:val="hybridMultilevel"/>
    <w:tmpl w:val="464A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10206"/>
    <w:multiLevelType w:val="multilevel"/>
    <w:tmpl w:val="C4D4A43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5">
    <w:nsid w:val="7C68721B"/>
    <w:multiLevelType w:val="hybridMultilevel"/>
    <w:tmpl w:val="BD58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AE4CE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87F"/>
    <w:rsid w:val="00027ADA"/>
    <w:rsid w:val="001927DC"/>
    <w:rsid w:val="00252377"/>
    <w:rsid w:val="00261BD8"/>
    <w:rsid w:val="002B00BD"/>
    <w:rsid w:val="0037076C"/>
    <w:rsid w:val="005F4CEA"/>
    <w:rsid w:val="006151A8"/>
    <w:rsid w:val="00650402"/>
    <w:rsid w:val="0072387F"/>
    <w:rsid w:val="007E7D3B"/>
    <w:rsid w:val="00804FAF"/>
    <w:rsid w:val="00813BBF"/>
    <w:rsid w:val="00840C2D"/>
    <w:rsid w:val="00A04B06"/>
    <w:rsid w:val="00A07D98"/>
    <w:rsid w:val="00AA341B"/>
    <w:rsid w:val="00B9266A"/>
    <w:rsid w:val="00DD7B8F"/>
    <w:rsid w:val="00E05E37"/>
    <w:rsid w:val="00F71640"/>
    <w:rsid w:val="00F73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26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2013-01-29T13:12:00Z</cp:lastPrinted>
  <dcterms:created xsi:type="dcterms:W3CDTF">2013-01-15T08:15:00Z</dcterms:created>
  <dcterms:modified xsi:type="dcterms:W3CDTF">2013-09-25T13:39:00Z</dcterms:modified>
</cp:coreProperties>
</file>